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E87E4" w14:textId="59D2D167" w:rsidR="006F5FD0" w:rsidRPr="00581262" w:rsidRDefault="006F5FD0" w:rsidP="0055090A">
      <w:pPr>
        <w:jc w:val="center"/>
        <w:rPr>
          <w:rStyle w:val="Gl"/>
          <w:b w:val="0"/>
          <w:sz w:val="22"/>
          <w:szCs w:val="22"/>
          <w:lang w:val="en-GB"/>
        </w:rPr>
      </w:pPr>
      <w:r w:rsidRPr="00955343">
        <w:rPr>
          <w:szCs w:val="24"/>
          <w:lang w:val="en-GB"/>
        </w:rPr>
        <w:br/>
      </w:r>
      <w:r w:rsidR="00C03806" w:rsidRPr="00581262">
        <w:rPr>
          <w:b/>
          <w:sz w:val="22"/>
          <w:szCs w:val="22"/>
          <w:lang w:val="en-GB"/>
        </w:rPr>
        <w:t xml:space="preserve">CONTRACT </w:t>
      </w:r>
      <w:r w:rsidRPr="00581262">
        <w:rPr>
          <w:b/>
          <w:sz w:val="22"/>
          <w:szCs w:val="22"/>
          <w:lang w:val="en-GB"/>
        </w:rPr>
        <w:t>NOTICE</w:t>
      </w:r>
    </w:p>
    <w:p w14:paraId="16C724C2" w14:textId="63773F7F" w:rsidR="00F3539A" w:rsidRPr="00581262" w:rsidRDefault="00DB35A9" w:rsidP="00023E83">
      <w:pPr>
        <w:spacing w:beforeAutospacing="1" w:afterAutospacing="1"/>
        <w:rPr>
          <w:rStyle w:val="Gl"/>
          <w:sz w:val="22"/>
          <w:szCs w:val="22"/>
          <w:u w:val="single"/>
          <w:lang w:val="en-GB"/>
        </w:rPr>
      </w:pPr>
      <w:r w:rsidRPr="00581262">
        <w:rPr>
          <w:b/>
          <w:sz w:val="22"/>
          <w:szCs w:val="22"/>
          <w:u w:val="single"/>
          <w:lang w:val="en-GB"/>
        </w:rPr>
        <w:t>CALL FOR TENDER</w:t>
      </w:r>
      <w:r w:rsidR="00297B55" w:rsidRPr="00581262">
        <w:rPr>
          <w:b/>
          <w:sz w:val="22"/>
          <w:szCs w:val="22"/>
          <w:u w:val="single"/>
          <w:lang w:val="en-GB"/>
        </w:rPr>
        <w:t xml:space="preserve">: GENERAL </w:t>
      </w:r>
      <w:r w:rsidR="004A079B" w:rsidRPr="00581262">
        <w:rPr>
          <w:b/>
          <w:sz w:val="22"/>
          <w:szCs w:val="22"/>
          <w:u w:val="single"/>
          <w:lang w:val="en-GB"/>
        </w:rPr>
        <w:t xml:space="preserve">INFORMATION </w:t>
      </w:r>
    </w:p>
    <w:p w14:paraId="5B463A74" w14:textId="4DEE2BD2" w:rsidR="00EF74CF" w:rsidRPr="00581262" w:rsidRDefault="00805ECD" w:rsidP="00491B6B">
      <w:pPr>
        <w:numPr>
          <w:ilvl w:val="0"/>
          <w:numId w:val="46"/>
        </w:numPr>
        <w:jc w:val="both"/>
        <w:outlineLvl w:val="0"/>
        <w:rPr>
          <w:rStyle w:val="Gl"/>
          <w:sz w:val="22"/>
          <w:szCs w:val="22"/>
          <w:u w:val="single"/>
          <w:lang w:val="en-GB"/>
        </w:rPr>
      </w:pPr>
      <w:r w:rsidRPr="00581262">
        <w:rPr>
          <w:rStyle w:val="Gl"/>
          <w:sz w:val="22"/>
          <w:szCs w:val="22"/>
          <w:u w:val="single"/>
          <w:lang w:val="en-GB"/>
        </w:rPr>
        <w:t>Buyer</w:t>
      </w:r>
    </w:p>
    <w:p w14:paraId="76B465E2" w14:textId="1805C733" w:rsidR="0055090A" w:rsidRPr="00581262" w:rsidRDefault="00EF74CF" w:rsidP="0055090A">
      <w:pPr>
        <w:pStyle w:val="NormalWeb"/>
        <w:spacing w:before="0" w:beforeAutospacing="0" w:after="0" w:afterAutospacing="0"/>
        <w:rPr>
          <w:sz w:val="22"/>
          <w:szCs w:val="22"/>
          <w:lang w:val="tr-TR" w:eastAsia="tr-TR"/>
        </w:rPr>
      </w:pPr>
      <w:r w:rsidRPr="00581262">
        <w:rPr>
          <w:rStyle w:val="Gl"/>
          <w:b w:val="0"/>
          <w:sz w:val="22"/>
          <w:szCs w:val="22"/>
        </w:rPr>
        <w:t>Official name:</w:t>
      </w:r>
      <w:r w:rsidR="0055090A" w:rsidRPr="00581262">
        <w:rPr>
          <w:sz w:val="22"/>
          <w:szCs w:val="22"/>
        </w:rPr>
        <w:t xml:space="preserve"> Kırklareli Chamber of Commerce and Industry</w:t>
      </w:r>
    </w:p>
    <w:p w14:paraId="303D6D3A" w14:textId="441D7FD3" w:rsidR="00EF74CF" w:rsidRPr="00581262" w:rsidRDefault="00805ECD" w:rsidP="0055090A">
      <w:pPr>
        <w:spacing w:before="0" w:after="0"/>
        <w:outlineLvl w:val="0"/>
        <w:rPr>
          <w:rStyle w:val="Gl"/>
          <w:b w:val="0"/>
          <w:sz w:val="22"/>
          <w:szCs w:val="22"/>
          <w:lang w:val="en-GB"/>
        </w:rPr>
      </w:pPr>
      <w:r w:rsidRPr="00581262">
        <w:rPr>
          <w:rStyle w:val="Gl"/>
          <w:b w:val="0"/>
          <w:sz w:val="22"/>
          <w:szCs w:val="22"/>
          <w:lang w:val="en-GB"/>
        </w:rPr>
        <w:t>Legal type</w:t>
      </w:r>
      <w:r w:rsidR="00EF74CF" w:rsidRPr="00581262">
        <w:rPr>
          <w:rStyle w:val="Gl"/>
          <w:b w:val="0"/>
          <w:sz w:val="22"/>
          <w:szCs w:val="22"/>
          <w:lang w:val="en-GB"/>
        </w:rPr>
        <w:t xml:space="preserve">: </w:t>
      </w:r>
      <w:r w:rsidR="0055090A" w:rsidRPr="00581262">
        <w:rPr>
          <w:sz w:val="22"/>
          <w:szCs w:val="22"/>
        </w:rPr>
        <w:t>Body governed by public law</w:t>
      </w:r>
      <w:r w:rsidR="00EF74CF" w:rsidRPr="00581262">
        <w:rPr>
          <w:rStyle w:val="Gl"/>
          <w:b w:val="0"/>
          <w:sz w:val="22"/>
          <w:szCs w:val="22"/>
          <w:lang w:val="en-GB"/>
        </w:rPr>
        <w:br/>
      </w:r>
      <w:r w:rsidRPr="00581262">
        <w:rPr>
          <w:rStyle w:val="Gl"/>
          <w:b w:val="0"/>
          <w:sz w:val="22"/>
          <w:szCs w:val="22"/>
          <w:lang w:val="en-GB"/>
        </w:rPr>
        <w:t>Activity of the contracting authority</w:t>
      </w:r>
      <w:r w:rsidR="00EF74CF" w:rsidRPr="00581262">
        <w:rPr>
          <w:rStyle w:val="Gl"/>
          <w:b w:val="0"/>
          <w:sz w:val="22"/>
          <w:szCs w:val="22"/>
          <w:lang w:val="en-GB"/>
        </w:rPr>
        <w:t xml:space="preserve">: </w:t>
      </w:r>
      <w:r w:rsidR="0055090A" w:rsidRPr="00581262">
        <w:rPr>
          <w:sz w:val="22"/>
          <w:szCs w:val="22"/>
        </w:rPr>
        <w:t>Business support services and regional economic development</w:t>
      </w:r>
    </w:p>
    <w:p w14:paraId="4AB21F64" w14:textId="0F200130" w:rsidR="00805ECD" w:rsidRPr="00581262" w:rsidRDefault="00805ECD" w:rsidP="00491B6B">
      <w:pPr>
        <w:numPr>
          <w:ilvl w:val="0"/>
          <w:numId w:val="46"/>
        </w:numPr>
        <w:jc w:val="both"/>
        <w:outlineLvl w:val="0"/>
        <w:rPr>
          <w:rStyle w:val="Gl"/>
          <w:b w:val="0"/>
          <w:sz w:val="22"/>
          <w:szCs w:val="22"/>
          <w:lang w:val="en-GB"/>
        </w:rPr>
      </w:pPr>
      <w:r w:rsidRPr="00581262">
        <w:rPr>
          <w:rStyle w:val="Gl"/>
          <w:sz w:val="22"/>
          <w:szCs w:val="22"/>
          <w:u w:val="single"/>
          <w:lang w:val="en-GB"/>
        </w:rPr>
        <w:t>Procedure</w:t>
      </w:r>
    </w:p>
    <w:p w14:paraId="59DA4549" w14:textId="44FD7D6E" w:rsidR="00B24274" w:rsidRPr="00581262" w:rsidRDefault="00F97CCE" w:rsidP="00F97CCE">
      <w:pPr>
        <w:pStyle w:val="NormalWeb"/>
        <w:rPr>
          <w:rStyle w:val="Gl"/>
          <w:b w:val="0"/>
          <w:sz w:val="22"/>
          <w:szCs w:val="22"/>
          <w:lang w:val="tr-TR" w:eastAsia="tr-TR"/>
        </w:rPr>
      </w:pPr>
      <w:r w:rsidRPr="00581262">
        <w:rPr>
          <w:sz w:val="22"/>
          <w:szCs w:val="22"/>
        </w:rPr>
        <w:t>Local Open Procedure in accordance with the Interreg VI-A IPA Bulgaria–Türkiye Programme procurement rules</w:t>
      </w:r>
    </w:p>
    <w:p w14:paraId="16F47952" w14:textId="504A7E60" w:rsidR="00F948DD" w:rsidRPr="00581262" w:rsidRDefault="00F948DD" w:rsidP="00491B6B">
      <w:pPr>
        <w:numPr>
          <w:ilvl w:val="1"/>
          <w:numId w:val="46"/>
        </w:numPr>
        <w:jc w:val="both"/>
        <w:outlineLvl w:val="0"/>
        <w:rPr>
          <w:rStyle w:val="Gl"/>
          <w:b w:val="0"/>
          <w:sz w:val="22"/>
          <w:szCs w:val="22"/>
          <w:lang w:val="en-GB"/>
        </w:rPr>
      </w:pPr>
      <w:r w:rsidRPr="00581262">
        <w:rPr>
          <w:rStyle w:val="Gl"/>
          <w:sz w:val="22"/>
          <w:szCs w:val="22"/>
          <w:lang w:val="en-GB"/>
        </w:rPr>
        <w:t>Procedure</w:t>
      </w:r>
    </w:p>
    <w:p w14:paraId="211EB328" w14:textId="2422F8CA" w:rsidR="00CF366A" w:rsidRPr="00581262" w:rsidRDefault="00B513FE" w:rsidP="00491B6B">
      <w:pPr>
        <w:jc w:val="both"/>
        <w:outlineLvl w:val="0"/>
        <w:rPr>
          <w:rStyle w:val="Gl"/>
          <w:b w:val="0"/>
          <w:sz w:val="22"/>
          <w:szCs w:val="22"/>
          <w:lang w:val="en-GB"/>
        </w:rPr>
      </w:pPr>
      <w:r w:rsidRPr="00581262">
        <w:rPr>
          <w:i/>
          <w:iCs/>
          <w:sz w:val="22"/>
          <w:szCs w:val="22"/>
          <w:lang w:val="en-GB"/>
        </w:rPr>
        <w:t>Title:</w:t>
      </w:r>
      <w:r w:rsidRPr="00581262">
        <w:rPr>
          <w:rStyle w:val="Gl"/>
          <w:b w:val="0"/>
          <w:sz w:val="22"/>
          <w:szCs w:val="22"/>
          <w:lang w:val="en-GB"/>
        </w:rPr>
        <w:t xml:space="preserve"> </w:t>
      </w:r>
      <w:r w:rsidR="00F97CCE" w:rsidRPr="00581262">
        <w:rPr>
          <w:sz w:val="22"/>
          <w:szCs w:val="22"/>
        </w:rPr>
        <w:t>Supply of Equipment</w:t>
      </w:r>
    </w:p>
    <w:p w14:paraId="1B97F129" w14:textId="693B6CED" w:rsidR="00F97CCE" w:rsidRPr="00581262" w:rsidRDefault="00805ECD" w:rsidP="00F97CCE">
      <w:pPr>
        <w:pStyle w:val="NormalWeb"/>
        <w:jc w:val="both"/>
        <w:rPr>
          <w:sz w:val="22"/>
          <w:szCs w:val="22"/>
          <w:lang w:val="tr-TR" w:eastAsia="tr-TR"/>
        </w:rPr>
      </w:pPr>
      <w:r w:rsidRPr="00581262">
        <w:rPr>
          <w:rStyle w:val="Gl"/>
          <w:b w:val="0"/>
          <w:bCs/>
          <w:i/>
          <w:iCs/>
          <w:sz w:val="22"/>
          <w:szCs w:val="22"/>
        </w:rPr>
        <w:t xml:space="preserve">Short description of the contract: </w:t>
      </w:r>
      <w:r w:rsidR="00F97CCE" w:rsidRPr="00581262">
        <w:rPr>
          <w:sz w:val="22"/>
          <w:szCs w:val="22"/>
        </w:rPr>
        <w:t>The contract includes the supply, delivery, installation, testing and commissioning of professional equipment, sound, lighting and video systems for the Multi-Purpose Hall to be established within the Kırklareli Chamber of Commerce and Industry building under Activity D1.4.1 of the project “Introducing low-carbon tourism in the CBC area of Bulgaria and Türkiye”.</w:t>
      </w:r>
    </w:p>
    <w:p w14:paraId="2F0B624D" w14:textId="77777777" w:rsidR="00F97CCE" w:rsidRPr="00581262" w:rsidRDefault="00F97CCE" w:rsidP="00F97CCE">
      <w:pPr>
        <w:pStyle w:val="NormalWeb"/>
        <w:jc w:val="both"/>
        <w:rPr>
          <w:sz w:val="22"/>
          <w:szCs w:val="22"/>
        </w:rPr>
      </w:pPr>
      <w:r w:rsidRPr="00581262">
        <w:rPr>
          <w:sz w:val="22"/>
          <w:szCs w:val="22"/>
        </w:rPr>
        <w:t>The purpose of the procurement is to establish a modern training hub for businesses in Kırklareli and to improve the technical infrastructure required for trainings, workshops, meetings, promotional activities and other project-related events.</w:t>
      </w:r>
    </w:p>
    <w:p w14:paraId="62C6E47C" w14:textId="77777777" w:rsidR="00F97CCE" w:rsidRPr="00581262" w:rsidRDefault="00F97CCE" w:rsidP="00F97CCE">
      <w:pPr>
        <w:pStyle w:val="NormalWeb"/>
        <w:jc w:val="both"/>
        <w:rPr>
          <w:sz w:val="22"/>
          <w:szCs w:val="22"/>
        </w:rPr>
      </w:pPr>
      <w:r w:rsidRPr="00581262">
        <w:rPr>
          <w:sz w:val="22"/>
          <w:szCs w:val="22"/>
        </w:rPr>
        <w:t>The contractor shall provide all equipment in accordance with the Technical Specifications, including all necessary accessories, installation materials, user manuals, warranty documents and operational support where applicable. All supplied equipment must be new, unused and compliant with the applicable technical and safety standards.</w:t>
      </w:r>
    </w:p>
    <w:p w14:paraId="4BF02291" w14:textId="0C1632C2" w:rsidR="00805ECD" w:rsidRPr="00581262" w:rsidRDefault="00F97CCE" w:rsidP="00F97CCE">
      <w:pPr>
        <w:pStyle w:val="NormalWeb"/>
        <w:jc w:val="both"/>
        <w:rPr>
          <w:rStyle w:val="Vurgu"/>
          <w:i w:val="0"/>
          <w:sz w:val="22"/>
          <w:szCs w:val="22"/>
        </w:rPr>
      </w:pPr>
      <w:r w:rsidRPr="00581262">
        <w:rPr>
          <w:sz w:val="22"/>
          <w:szCs w:val="22"/>
        </w:rPr>
        <w:t>The contractor shall ensure complete installation, operational readiness and proper functioning of the systems upon delivery.</w:t>
      </w:r>
    </w:p>
    <w:p w14:paraId="72519E5B" w14:textId="5A2BC4B2" w:rsidR="00F948DD" w:rsidRPr="00581262" w:rsidRDefault="00F948DD" w:rsidP="00491B6B">
      <w:pPr>
        <w:jc w:val="both"/>
        <w:rPr>
          <w:rStyle w:val="Gl"/>
          <w:b w:val="0"/>
          <w:sz w:val="22"/>
          <w:szCs w:val="22"/>
          <w:lang w:val="en-GB"/>
        </w:rPr>
      </w:pPr>
      <w:bookmarkStart w:id="0" w:name="_Hlk160464738"/>
      <w:r w:rsidRPr="00581262">
        <w:rPr>
          <w:rStyle w:val="Gl"/>
          <w:b w:val="0"/>
          <w:i/>
          <w:iCs/>
          <w:sz w:val="22"/>
          <w:szCs w:val="22"/>
          <w:lang w:val="en-GB"/>
        </w:rPr>
        <w:t>Type of procedure:</w:t>
      </w:r>
      <w:r w:rsidRPr="00581262">
        <w:rPr>
          <w:rStyle w:val="Gl"/>
          <w:b w:val="0"/>
          <w:sz w:val="22"/>
          <w:szCs w:val="22"/>
          <w:lang w:val="en-GB"/>
        </w:rPr>
        <w:t xml:space="preserve"> </w:t>
      </w:r>
      <w:r w:rsidR="00F97CCE" w:rsidRPr="00581262">
        <w:rPr>
          <w:rStyle w:val="Gl"/>
          <w:b w:val="0"/>
          <w:sz w:val="22"/>
          <w:szCs w:val="22"/>
          <w:lang w:val="en-GB"/>
        </w:rPr>
        <w:t>Local Open</w:t>
      </w:r>
    </w:p>
    <w:bookmarkEnd w:id="0"/>
    <w:p w14:paraId="404CA121" w14:textId="1B32E92A" w:rsidR="00F948DD" w:rsidRPr="00581262" w:rsidRDefault="00F948DD" w:rsidP="00491B6B">
      <w:pPr>
        <w:numPr>
          <w:ilvl w:val="2"/>
          <w:numId w:val="46"/>
        </w:numPr>
        <w:jc w:val="both"/>
        <w:rPr>
          <w:rStyle w:val="Gl"/>
          <w:bCs/>
          <w:i/>
          <w:iCs/>
          <w:sz w:val="22"/>
          <w:szCs w:val="22"/>
          <w:lang w:val="en-GB"/>
        </w:rPr>
      </w:pPr>
      <w:r w:rsidRPr="00581262">
        <w:rPr>
          <w:rStyle w:val="Gl"/>
          <w:bCs/>
          <w:sz w:val="22"/>
          <w:szCs w:val="22"/>
          <w:lang w:val="en-GB"/>
        </w:rPr>
        <w:t xml:space="preserve"> Purpose</w:t>
      </w:r>
    </w:p>
    <w:p w14:paraId="0B27B75F" w14:textId="038CEB2F" w:rsidR="00F948DD" w:rsidRPr="00581262" w:rsidRDefault="00F948DD" w:rsidP="00491B6B">
      <w:pPr>
        <w:jc w:val="both"/>
        <w:rPr>
          <w:rStyle w:val="Vurgu"/>
          <w:i w:val="0"/>
          <w:sz w:val="22"/>
          <w:szCs w:val="22"/>
          <w:lang w:val="en-GB"/>
        </w:rPr>
      </w:pPr>
      <w:r w:rsidRPr="00581262">
        <w:rPr>
          <w:rStyle w:val="Gl"/>
          <w:b w:val="0"/>
          <w:i/>
          <w:iCs/>
          <w:sz w:val="22"/>
          <w:szCs w:val="22"/>
          <w:lang w:val="en-GB"/>
        </w:rPr>
        <w:t>Nature of the contract:</w:t>
      </w:r>
      <w:r w:rsidRPr="00581262">
        <w:rPr>
          <w:rStyle w:val="Vurgu"/>
          <w:i w:val="0"/>
          <w:sz w:val="22"/>
          <w:szCs w:val="22"/>
          <w:lang w:val="en-GB"/>
        </w:rPr>
        <w:t xml:space="preserve"> </w:t>
      </w:r>
      <w:r w:rsidR="00F97CCE" w:rsidRPr="00581262">
        <w:rPr>
          <w:rStyle w:val="Vurgu"/>
          <w:i w:val="0"/>
          <w:sz w:val="22"/>
          <w:szCs w:val="22"/>
          <w:lang w:val="en-GB"/>
        </w:rPr>
        <w:t>Supplies</w:t>
      </w:r>
    </w:p>
    <w:p w14:paraId="511F4685" w14:textId="7B209BB9" w:rsidR="00512C12" w:rsidRPr="00581262" w:rsidRDefault="00512C12" w:rsidP="00491B6B">
      <w:pPr>
        <w:jc w:val="both"/>
        <w:rPr>
          <w:rStyle w:val="Gl"/>
          <w:b w:val="0"/>
          <w:sz w:val="22"/>
          <w:szCs w:val="22"/>
          <w:lang w:val="en-GB"/>
        </w:rPr>
      </w:pPr>
      <w:r w:rsidRPr="00581262">
        <w:rPr>
          <w:rStyle w:val="Vurgu"/>
          <w:iCs/>
          <w:sz w:val="22"/>
          <w:szCs w:val="22"/>
          <w:lang w:val="en-GB"/>
        </w:rPr>
        <w:t>Main classification</w:t>
      </w:r>
      <w:r w:rsidRPr="00581262">
        <w:rPr>
          <w:rStyle w:val="Vurgu"/>
          <w:i w:val="0"/>
          <w:sz w:val="22"/>
          <w:szCs w:val="22"/>
          <w:lang w:val="en-GB"/>
        </w:rPr>
        <w:t xml:space="preserve"> (</w:t>
      </w:r>
      <w:r w:rsidR="00CF366A" w:rsidRPr="00581262">
        <w:rPr>
          <w:rStyle w:val="Gl"/>
          <w:sz w:val="22"/>
          <w:szCs w:val="22"/>
          <w:u w:val="single"/>
          <w:lang w:val="en-GB"/>
        </w:rPr>
        <w:t>CPV</w:t>
      </w:r>
      <w:r w:rsidR="000617C9" w:rsidRPr="00581262">
        <w:rPr>
          <w:rStyle w:val="DipnotBavurusu"/>
          <w:b/>
          <w:sz w:val="22"/>
          <w:szCs w:val="22"/>
          <w:u w:val="single"/>
          <w:lang w:val="en-GB"/>
        </w:rPr>
        <w:footnoteReference w:id="1"/>
      </w:r>
      <w:r w:rsidR="00CF366A" w:rsidRPr="00581262">
        <w:rPr>
          <w:rStyle w:val="Gl"/>
          <w:sz w:val="22"/>
          <w:szCs w:val="22"/>
          <w:u w:val="single"/>
          <w:lang w:val="en-GB"/>
        </w:rPr>
        <w:t xml:space="preserve"> code</w:t>
      </w:r>
      <w:r w:rsidRPr="00581262">
        <w:rPr>
          <w:rStyle w:val="Gl"/>
          <w:sz w:val="22"/>
          <w:szCs w:val="22"/>
          <w:u w:val="single"/>
          <w:lang w:val="en-GB"/>
        </w:rPr>
        <w:t>)</w:t>
      </w:r>
      <w:r w:rsidRPr="00581262">
        <w:rPr>
          <w:rStyle w:val="Gl"/>
          <w:b w:val="0"/>
          <w:sz w:val="22"/>
          <w:szCs w:val="22"/>
          <w:lang w:val="en-GB"/>
        </w:rPr>
        <w:t xml:space="preserve">: </w:t>
      </w:r>
      <w:r w:rsidR="00F97CCE" w:rsidRPr="00581262">
        <w:rPr>
          <w:sz w:val="22"/>
          <w:szCs w:val="22"/>
        </w:rPr>
        <w:t>32320000-2</w:t>
      </w:r>
    </w:p>
    <w:p w14:paraId="659BD243" w14:textId="4A6504AD" w:rsidR="00522393" w:rsidRPr="00581262" w:rsidRDefault="00522393" w:rsidP="00491B6B">
      <w:pPr>
        <w:jc w:val="both"/>
        <w:rPr>
          <w:rStyle w:val="Gl"/>
          <w:b w:val="0"/>
          <w:sz w:val="22"/>
          <w:szCs w:val="22"/>
          <w:lang w:val="en-GB"/>
        </w:rPr>
      </w:pPr>
    </w:p>
    <w:p w14:paraId="1F544F7A" w14:textId="76BE9CEF" w:rsidR="00512C12" w:rsidRPr="00581262" w:rsidRDefault="008777A8" w:rsidP="00491B6B">
      <w:pPr>
        <w:numPr>
          <w:ilvl w:val="2"/>
          <w:numId w:val="47"/>
        </w:numPr>
        <w:jc w:val="both"/>
        <w:rPr>
          <w:rStyle w:val="Gl"/>
          <w:sz w:val="22"/>
          <w:szCs w:val="22"/>
          <w:u w:val="single"/>
          <w:lang w:val="en-GB"/>
        </w:rPr>
      </w:pPr>
      <w:r w:rsidRPr="00581262">
        <w:rPr>
          <w:rStyle w:val="Gl"/>
          <w:bCs/>
          <w:sz w:val="22"/>
          <w:szCs w:val="22"/>
          <w:lang w:val="en-GB"/>
        </w:rPr>
        <w:t>Estimated total v</w:t>
      </w:r>
      <w:r w:rsidR="00512C12" w:rsidRPr="00581262">
        <w:rPr>
          <w:rStyle w:val="Gl"/>
          <w:bCs/>
          <w:sz w:val="22"/>
          <w:szCs w:val="22"/>
          <w:lang w:val="en-GB"/>
        </w:rPr>
        <w:t>alue</w:t>
      </w:r>
      <w:r w:rsidR="00522393" w:rsidRPr="00581262">
        <w:rPr>
          <w:rStyle w:val="Gl"/>
          <w:bCs/>
          <w:sz w:val="22"/>
          <w:szCs w:val="22"/>
          <w:lang w:val="en-GB"/>
        </w:rPr>
        <w:t xml:space="preserve"> </w:t>
      </w:r>
    </w:p>
    <w:p w14:paraId="446B827B" w14:textId="4BDBA6F7" w:rsidR="00EF74CF" w:rsidRPr="00581262" w:rsidRDefault="00EF74CF" w:rsidP="00491B6B">
      <w:pPr>
        <w:jc w:val="both"/>
        <w:rPr>
          <w:sz w:val="22"/>
          <w:szCs w:val="22"/>
          <w:lang w:val="en-GB"/>
        </w:rPr>
      </w:pPr>
      <w:r w:rsidRPr="00581262">
        <w:rPr>
          <w:sz w:val="22"/>
          <w:szCs w:val="22"/>
          <w:lang w:val="en-GB"/>
        </w:rPr>
        <w:lastRenderedPageBreak/>
        <w:t xml:space="preserve">Value </w:t>
      </w:r>
      <w:r w:rsidR="00F97CCE" w:rsidRPr="00581262">
        <w:rPr>
          <w:color w:val="000000"/>
          <w:sz w:val="22"/>
          <w:szCs w:val="22"/>
        </w:rPr>
        <w:t>excluding VAT: - Currency:  EUR</w:t>
      </w:r>
    </w:p>
    <w:p w14:paraId="321956E2" w14:textId="6BE0921A" w:rsidR="000154F0" w:rsidRPr="00581262" w:rsidRDefault="00C31FC4" w:rsidP="00491B6B">
      <w:pPr>
        <w:numPr>
          <w:ilvl w:val="2"/>
          <w:numId w:val="47"/>
        </w:numPr>
        <w:jc w:val="both"/>
        <w:rPr>
          <w:rStyle w:val="Gl"/>
          <w:bCs/>
          <w:sz w:val="22"/>
          <w:szCs w:val="22"/>
          <w:lang w:val="en-GB"/>
        </w:rPr>
      </w:pPr>
      <w:bookmarkStart w:id="1" w:name="_Hlk159863284"/>
      <w:r w:rsidRPr="00581262">
        <w:rPr>
          <w:rStyle w:val="Gl"/>
          <w:bCs/>
          <w:sz w:val="22"/>
          <w:szCs w:val="22"/>
          <w:lang w:val="en-GB"/>
        </w:rPr>
        <w:t>General information</w:t>
      </w:r>
    </w:p>
    <w:p w14:paraId="23597C81" w14:textId="77777777" w:rsidR="003545B9" w:rsidRPr="00581262" w:rsidRDefault="00C31FC4" w:rsidP="00491B6B">
      <w:pPr>
        <w:jc w:val="both"/>
        <w:outlineLvl w:val="0"/>
        <w:rPr>
          <w:rStyle w:val="Gl"/>
          <w:b w:val="0"/>
          <w:bCs/>
          <w:sz w:val="22"/>
          <w:szCs w:val="22"/>
          <w:lang w:val="en-GB"/>
        </w:rPr>
      </w:pPr>
      <w:r w:rsidRPr="00581262">
        <w:rPr>
          <w:rStyle w:val="Gl"/>
          <w:b w:val="0"/>
          <w:bCs/>
          <w:i/>
          <w:iCs/>
          <w:sz w:val="22"/>
          <w:szCs w:val="22"/>
          <w:lang w:val="en-GB"/>
        </w:rPr>
        <w:t>Legal basis:</w:t>
      </w:r>
      <w:r w:rsidRPr="00581262">
        <w:rPr>
          <w:rStyle w:val="Gl"/>
          <w:b w:val="0"/>
          <w:bCs/>
          <w:sz w:val="22"/>
          <w:szCs w:val="22"/>
          <w:lang w:val="en-GB"/>
        </w:rPr>
        <w:t xml:space="preserve"> </w:t>
      </w:r>
    </w:p>
    <w:p w14:paraId="7D809D9A" w14:textId="1F67D827" w:rsidR="003545B9" w:rsidRPr="00581262" w:rsidRDefault="00F25B4D" w:rsidP="00491B6B">
      <w:pPr>
        <w:jc w:val="both"/>
        <w:outlineLvl w:val="0"/>
        <w:rPr>
          <w:rStyle w:val="Gl"/>
          <w:b w:val="0"/>
          <w:bCs/>
          <w:sz w:val="22"/>
          <w:szCs w:val="22"/>
          <w:lang w:val="en-GB"/>
        </w:rPr>
      </w:pPr>
      <w:r w:rsidRPr="00581262">
        <w:rPr>
          <w:rStyle w:val="Gl"/>
          <w:b w:val="0"/>
          <w:bCs/>
          <w:sz w:val="22"/>
          <w:szCs w:val="22"/>
          <w:lang w:val="en-GB"/>
        </w:rPr>
        <w:t xml:space="preserve">Regulation (EU, Euratom) </w:t>
      </w:r>
      <w:r w:rsidR="00215212" w:rsidRPr="00581262">
        <w:rPr>
          <w:rStyle w:val="Gl"/>
          <w:b w:val="0"/>
          <w:bCs/>
          <w:sz w:val="22"/>
          <w:szCs w:val="22"/>
          <w:lang w:val="en-GB"/>
        </w:rPr>
        <w:t>2024/2509</w:t>
      </w:r>
      <w:r w:rsidRPr="00581262">
        <w:rPr>
          <w:rStyle w:val="Gl"/>
          <w:b w:val="0"/>
          <w:bCs/>
          <w:sz w:val="22"/>
          <w:szCs w:val="22"/>
          <w:lang w:val="en-GB"/>
        </w:rPr>
        <w:t xml:space="preserve"> of the European Parliament and of the Council of </w:t>
      </w:r>
      <w:r w:rsidR="00215212" w:rsidRPr="00581262">
        <w:rPr>
          <w:rStyle w:val="Gl"/>
          <w:b w:val="0"/>
          <w:bCs/>
          <w:sz w:val="22"/>
          <w:szCs w:val="22"/>
          <w:lang w:val="en-GB"/>
        </w:rPr>
        <w:t>23 September 2024</w:t>
      </w:r>
      <w:r w:rsidRPr="00581262">
        <w:rPr>
          <w:rStyle w:val="Gl"/>
          <w:b w:val="0"/>
          <w:bCs/>
          <w:sz w:val="22"/>
          <w:szCs w:val="22"/>
          <w:lang w:val="en-GB"/>
        </w:rPr>
        <w:t xml:space="preserve"> on the financial rules applicable to the general budget of the Union</w:t>
      </w:r>
      <w:r w:rsidRPr="00581262">
        <w:rPr>
          <w:rStyle w:val="DipnotBavurusu"/>
          <w:bCs/>
          <w:sz w:val="22"/>
          <w:szCs w:val="22"/>
          <w:lang w:val="en-GB"/>
        </w:rPr>
        <w:footnoteReference w:id="2"/>
      </w:r>
      <w:r w:rsidRPr="00581262">
        <w:rPr>
          <w:rStyle w:val="Gl"/>
          <w:b w:val="0"/>
          <w:bCs/>
          <w:sz w:val="22"/>
          <w:szCs w:val="22"/>
          <w:lang w:val="en-GB"/>
        </w:rPr>
        <w:t xml:space="preserve">. </w:t>
      </w:r>
    </w:p>
    <w:p w14:paraId="6B853A2F" w14:textId="24EFEA8C" w:rsidR="00CD160F" w:rsidRPr="00581262" w:rsidRDefault="00642A14" w:rsidP="00491B6B">
      <w:pPr>
        <w:jc w:val="both"/>
        <w:outlineLvl w:val="0"/>
        <w:rPr>
          <w:bCs/>
          <w:sz w:val="22"/>
          <w:szCs w:val="22"/>
          <w:lang w:val="en-GB"/>
        </w:rPr>
      </w:pPr>
      <w:r w:rsidRPr="00581262">
        <w:rPr>
          <w:bCs/>
          <w:sz w:val="22"/>
          <w:szCs w:val="22"/>
          <w:lang w:val="en-GB"/>
        </w:rPr>
        <w:t>Local Law - Procurement award procedure applying to European Union external actions financed from the general budget of the European Union and the European Development Fund (EDF)</w:t>
      </w:r>
      <w:r w:rsidR="003545B9" w:rsidRPr="00581262">
        <w:rPr>
          <w:bCs/>
          <w:sz w:val="22"/>
          <w:szCs w:val="22"/>
          <w:lang w:val="en-GB"/>
        </w:rPr>
        <w:t>.</w:t>
      </w:r>
    </w:p>
    <w:bookmarkEnd w:id="1"/>
    <w:p w14:paraId="78D4AE56" w14:textId="77777777" w:rsidR="00C31FC4" w:rsidRPr="00581262" w:rsidRDefault="00C31FC4" w:rsidP="00491B6B">
      <w:pPr>
        <w:jc w:val="both"/>
        <w:outlineLvl w:val="0"/>
        <w:rPr>
          <w:b/>
          <w:bCs/>
          <w:sz w:val="22"/>
          <w:szCs w:val="22"/>
          <w:lang w:val="en-GB"/>
        </w:rPr>
      </w:pPr>
      <w:r w:rsidRPr="00581262">
        <w:rPr>
          <w:b/>
          <w:bCs/>
          <w:sz w:val="22"/>
          <w:szCs w:val="22"/>
          <w:lang w:val="en-GB"/>
        </w:rPr>
        <w:t>2.1.6.  Grounds for exclusion</w:t>
      </w:r>
    </w:p>
    <w:p w14:paraId="315A541C" w14:textId="30E71578" w:rsidR="00C31FC4" w:rsidRPr="00581262" w:rsidRDefault="00C31FC4" w:rsidP="00491B6B">
      <w:pPr>
        <w:jc w:val="both"/>
        <w:outlineLvl w:val="0"/>
        <w:rPr>
          <w:sz w:val="22"/>
          <w:szCs w:val="22"/>
          <w:highlight w:val="yellow"/>
          <w:lang w:val="en-GB"/>
        </w:rPr>
      </w:pPr>
      <w:r w:rsidRPr="00581262">
        <w:rPr>
          <w:rStyle w:val="Gl"/>
          <w:b w:val="0"/>
          <w:bCs/>
          <w:i/>
          <w:iCs/>
          <w:sz w:val="22"/>
          <w:szCs w:val="22"/>
          <w:lang w:val="en-GB"/>
        </w:rPr>
        <w:t>Description</w:t>
      </w:r>
      <w:r w:rsidRPr="00581262">
        <w:rPr>
          <w:rStyle w:val="Gl"/>
          <w:b w:val="0"/>
          <w:bCs/>
          <w:sz w:val="22"/>
          <w:szCs w:val="22"/>
          <w:lang w:val="en-GB"/>
        </w:rPr>
        <w:t xml:space="preserve">: </w:t>
      </w:r>
      <w:r w:rsidRPr="00581262">
        <w:rPr>
          <w:sz w:val="22"/>
          <w:szCs w:val="22"/>
          <w:lang w:val="en-GB"/>
        </w:rPr>
        <w:t>Please consult the procurement documents.</w:t>
      </w:r>
      <w:r w:rsidR="00CD160F" w:rsidRPr="00581262" w:rsidDel="00CD160F">
        <w:rPr>
          <w:sz w:val="22"/>
          <w:szCs w:val="22"/>
          <w:lang w:val="en-GB"/>
        </w:rPr>
        <w:t xml:space="preserve"> </w:t>
      </w:r>
    </w:p>
    <w:p w14:paraId="074D5C2C" w14:textId="6C03FDEC" w:rsidR="00C31FC4" w:rsidRPr="00581262" w:rsidRDefault="00C31FC4" w:rsidP="00E36507">
      <w:pPr>
        <w:keepNext/>
        <w:jc w:val="both"/>
        <w:outlineLvl w:val="0"/>
        <w:rPr>
          <w:b/>
          <w:bCs/>
          <w:sz w:val="22"/>
          <w:szCs w:val="22"/>
          <w:u w:val="single"/>
          <w:lang w:val="en-GB"/>
        </w:rPr>
      </w:pPr>
      <w:r w:rsidRPr="00581262">
        <w:rPr>
          <w:b/>
          <w:bCs/>
          <w:sz w:val="22"/>
          <w:szCs w:val="22"/>
          <w:u w:val="single"/>
          <w:lang w:val="en-GB"/>
        </w:rPr>
        <w:t>5. Lot</w:t>
      </w:r>
    </w:p>
    <w:p w14:paraId="573D3BDE" w14:textId="0EE2165C" w:rsidR="00CB4DD1" w:rsidRPr="00581262" w:rsidRDefault="00CB4DD1" w:rsidP="00491B6B">
      <w:pPr>
        <w:jc w:val="both"/>
        <w:outlineLvl w:val="0"/>
        <w:rPr>
          <w:rStyle w:val="Gl"/>
          <w:b w:val="0"/>
          <w:sz w:val="22"/>
          <w:szCs w:val="22"/>
          <w:lang w:val="en-GB"/>
        </w:rPr>
      </w:pPr>
      <w:r w:rsidRPr="00581262">
        <w:rPr>
          <w:rStyle w:val="Gl"/>
          <w:b w:val="0"/>
          <w:sz w:val="22"/>
          <w:szCs w:val="22"/>
          <w:lang w:val="en-GB"/>
        </w:rPr>
        <w:t>This contract is divided into lots</w:t>
      </w:r>
      <w:r w:rsidR="00F97CCE" w:rsidRPr="00581262">
        <w:rPr>
          <w:rStyle w:val="Gl"/>
          <w:b w:val="0"/>
          <w:sz w:val="22"/>
          <w:szCs w:val="22"/>
          <w:lang w:val="en-GB"/>
        </w:rPr>
        <w:t>: no</w:t>
      </w:r>
    </w:p>
    <w:p w14:paraId="1DA31EE0" w14:textId="5C3F0FAF" w:rsidR="00CB4DD1" w:rsidRPr="00581262" w:rsidRDefault="00CB4DD1" w:rsidP="00491B6B">
      <w:pPr>
        <w:jc w:val="both"/>
        <w:outlineLvl w:val="0"/>
        <w:rPr>
          <w:rStyle w:val="Gl"/>
          <w:bCs/>
          <w:sz w:val="22"/>
          <w:szCs w:val="22"/>
          <w:lang w:val="en-GB"/>
        </w:rPr>
      </w:pPr>
      <w:r w:rsidRPr="00581262">
        <w:rPr>
          <w:rStyle w:val="Gl"/>
          <w:bCs/>
          <w:sz w:val="22"/>
          <w:szCs w:val="22"/>
          <w:lang w:val="en-GB"/>
        </w:rPr>
        <w:t>5.1. Information per lot</w:t>
      </w:r>
    </w:p>
    <w:p w14:paraId="50CA7D8F" w14:textId="6E2AB058" w:rsidR="005619DF" w:rsidRPr="00581262" w:rsidRDefault="005619DF" w:rsidP="00491B6B">
      <w:pPr>
        <w:jc w:val="both"/>
        <w:outlineLvl w:val="0"/>
        <w:rPr>
          <w:rStyle w:val="Gl"/>
          <w:b w:val="0"/>
          <w:sz w:val="22"/>
          <w:szCs w:val="22"/>
          <w:lang w:val="en-GB"/>
        </w:rPr>
      </w:pPr>
      <w:r w:rsidRPr="00581262">
        <w:rPr>
          <w:i/>
          <w:iCs/>
          <w:sz w:val="22"/>
          <w:szCs w:val="22"/>
          <w:lang w:val="en-GB"/>
        </w:rPr>
        <w:t>Title:</w:t>
      </w:r>
      <w:r w:rsidR="00F97CCE" w:rsidRPr="00581262">
        <w:rPr>
          <w:rStyle w:val="Gl"/>
          <w:b w:val="0"/>
          <w:sz w:val="22"/>
          <w:szCs w:val="22"/>
          <w:lang w:val="en-GB"/>
        </w:rPr>
        <w:t xml:space="preserve"> </w:t>
      </w:r>
      <w:r w:rsidR="00F97CCE" w:rsidRPr="00581262">
        <w:rPr>
          <w:sz w:val="22"/>
          <w:szCs w:val="22"/>
        </w:rPr>
        <w:t>Supply of Equipment</w:t>
      </w:r>
    </w:p>
    <w:p w14:paraId="4B8EA408" w14:textId="67E9E3D4" w:rsidR="00F97CCE" w:rsidRPr="00581262" w:rsidRDefault="005619DF" w:rsidP="00F97CCE">
      <w:pPr>
        <w:pStyle w:val="NormalWeb"/>
        <w:jc w:val="both"/>
        <w:rPr>
          <w:sz w:val="22"/>
          <w:szCs w:val="22"/>
          <w:lang w:val="tr-TR" w:eastAsia="tr-TR"/>
        </w:rPr>
      </w:pPr>
      <w:r w:rsidRPr="00581262">
        <w:rPr>
          <w:rStyle w:val="Gl"/>
          <w:b w:val="0"/>
          <w:bCs/>
          <w:i/>
          <w:iCs/>
          <w:sz w:val="22"/>
          <w:szCs w:val="22"/>
        </w:rPr>
        <w:t xml:space="preserve">Short description of the contract: </w:t>
      </w:r>
      <w:r w:rsidR="00F97CCE" w:rsidRPr="00581262">
        <w:rPr>
          <w:sz w:val="22"/>
          <w:szCs w:val="22"/>
        </w:rPr>
        <w:t>The contract includes the supply, delivery, installation, testing and commissioning of professional equipment, sound, lighting and video systems for the Multi-Purpose Hall to be established within the Kırklareli Chamber of Commerce and Industry building under Activity D1.4.1 of the project “Introducing low-carbon tourism in the CBC area of Bulgaria and Türkiye”.</w:t>
      </w:r>
    </w:p>
    <w:p w14:paraId="3A37980E" w14:textId="77777777" w:rsidR="00F97CCE" w:rsidRPr="00581262" w:rsidRDefault="00F97CCE" w:rsidP="00F97CCE">
      <w:pPr>
        <w:pStyle w:val="NormalWeb"/>
        <w:jc w:val="both"/>
        <w:rPr>
          <w:sz w:val="22"/>
          <w:szCs w:val="22"/>
        </w:rPr>
      </w:pPr>
      <w:r w:rsidRPr="00581262">
        <w:rPr>
          <w:sz w:val="22"/>
          <w:szCs w:val="22"/>
        </w:rPr>
        <w:t>The purpose of the procurement is to establish a modern training hub for businesses in Kırklareli and to improve the technical infrastructure required for trainings, workshops, meetings, promotional activities and other project-related events.</w:t>
      </w:r>
    </w:p>
    <w:p w14:paraId="01D12011" w14:textId="77777777" w:rsidR="00F97CCE" w:rsidRPr="00581262" w:rsidRDefault="00F97CCE" w:rsidP="00F97CCE">
      <w:pPr>
        <w:pStyle w:val="NormalWeb"/>
        <w:jc w:val="both"/>
        <w:rPr>
          <w:sz w:val="22"/>
          <w:szCs w:val="22"/>
        </w:rPr>
      </w:pPr>
      <w:r w:rsidRPr="00581262">
        <w:rPr>
          <w:sz w:val="22"/>
          <w:szCs w:val="22"/>
        </w:rPr>
        <w:t>The contractor shall provide all equipment in accordance with the Technical Specifications, including all necessary accessories, installation materials, user manuals, warranty documents and operational support where applicable. All supplied equipment must be new, unused and compliant with the applicable technical and safety standards.</w:t>
      </w:r>
    </w:p>
    <w:p w14:paraId="033FA494" w14:textId="12D630FB" w:rsidR="005619DF" w:rsidRPr="00581262" w:rsidRDefault="00F97CCE" w:rsidP="00F97CCE">
      <w:pPr>
        <w:pStyle w:val="NormalWeb"/>
        <w:jc w:val="both"/>
        <w:rPr>
          <w:rStyle w:val="Vurgu"/>
          <w:i w:val="0"/>
          <w:sz w:val="22"/>
          <w:szCs w:val="22"/>
        </w:rPr>
      </w:pPr>
      <w:r w:rsidRPr="00581262">
        <w:rPr>
          <w:sz w:val="22"/>
          <w:szCs w:val="22"/>
        </w:rPr>
        <w:t>The contractor shall ensure complete installation, operational readiness and proper functioning of the systems upon delivery.</w:t>
      </w:r>
    </w:p>
    <w:p w14:paraId="6FEC05C1" w14:textId="6DA7BBC7" w:rsidR="00AA04F1" w:rsidRPr="00581262" w:rsidRDefault="00AA04F1" w:rsidP="00491B6B">
      <w:pPr>
        <w:jc w:val="both"/>
        <w:outlineLvl w:val="0"/>
        <w:rPr>
          <w:b/>
          <w:sz w:val="22"/>
          <w:szCs w:val="22"/>
          <w:lang w:val="en-GB"/>
        </w:rPr>
      </w:pPr>
      <w:r w:rsidRPr="00581262">
        <w:rPr>
          <w:b/>
          <w:sz w:val="22"/>
          <w:szCs w:val="22"/>
          <w:lang w:val="en-GB"/>
        </w:rPr>
        <w:t>5.1.1. Purpose</w:t>
      </w:r>
    </w:p>
    <w:p w14:paraId="49038C33" w14:textId="4A192CB5" w:rsidR="00AA04F1" w:rsidRPr="00581262" w:rsidRDefault="00AA04F1" w:rsidP="00491B6B">
      <w:pPr>
        <w:jc w:val="both"/>
        <w:outlineLvl w:val="0"/>
        <w:rPr>
          <w:rStyle w:val="Vurgu"/>
          <w:i w:val="0"/>
          <w:sz w:val="22"/>
          <w:szCs w:val="22"/>
          <w:lang w:val="en-GB"/>
        </w:rPr>
      </w:pPr>
      <w:r w:rsidRPr="00581262">
        <w:rPr>
          <w:rStyle w:val="Gl"/>
          <w:b w:val="0"/>
          <w:i/>
          <w:iCs/>
          <w:sz w:val="22"/>
          <w:szCs w:val="22"/>
          <w:lang w:val="en-GB"/>
        </w:rPr>
        <w:t>Nature of the contract:</w:t>
      </w:r>
      <w:r w:rsidRPr="00581262">
        <w:rPr>
          <w:rStyle w:val="Vurgu"/>
          <w:i w:val="0"/>
          <w:sz w:val="22"/>
          <w:szCs w:val="22"/>
          <w:lang w:val="en-GB"/>
        </w:rPr>
        <w:t xml:space="preserve"> </w:t>
      </w:r>
      <w:r w:rsidR="00F97CCE" w:rsidRPr="00581262">
        <w:rPr>
          <w:rStyle w:val="Vurgu"/>
          <w:i w:val="0"/>
          <w:sz w:val="22"/>
          <w:szCs w:val="22"/>
          <w:lang w:val="en-GB"/>
        </w:rPr>
        <w:t>Supplies</w:t>
      </w:r>
    </w:p>
    <w:p w14:paraId="1A0A7ED3" w14:textId="18D74730" w:rsidR="00AA04F1" w:rsidRPr="00581262" w:rsidRDefault="00AA04F1" w:rsidP="00491B6B">
      <w:pPr>
        <w:jc w:val="both"/>
        <w:rPr>
          <w:rStyle w:val="Gl"/>
          <w:b w:val="0"/>
          <w:sz w:val="22"/>
          <w:szCs w:val="22"/>
          <w:lang w:val="en-IE"/>
        </w:rPr>
      </w:pPr>
      <w:r w:rsidRPr="00581262">
        <w:rPr>
          <w:rStyle w:val="Vurgu"/>
          <w:iCs/>
          <w:sz w:val="22"/>
          <w:szCs w:val="22"/>
          <w:lang w:val="en-IE"/>
        </w:rPr>
        <w:t>Main classification</w:t>
      </w:r>
      <w:r w:rsidRPr="00581262">
        <w:rPr>
          <w:rStyle w:val="Vurgu"/>
          <w:i w:val="0"/>
          <w:sz w:val="22"/>
          <w:szCs w:val="22"/>
          <w:lang w:val="en-IE"/>
        </w:rPr>
        <w:t xml:space="preserve"> (</w:t>
      </w:r>
      <w:r w:rsidRPr="00581262">
        <w:rPr>
          <w:rStyle w:val="Gl"/>
          <w:sz w:val="22"/>
          <w:szCs w:val="22"/>
          <w:u w:val="single"/>
          <w:lang w:val="en-IE"/>
        </w:rPr>
        <w:t>CPV code)</w:t>
      </w:r>
      <w:r w:rsidRPr="00581262">
        <w:rPr>
          <w:rStyle w:val="Gl"/>
          <w:b w:val="0"/>
          <w:sz w:val="22"/>
          <w:szCs w:val="22"/>
          <w:lang w:val="en-IE"/>
        </w:rPr>
        <w:t xml:space="preserve">: </w:t>
      </w:r>
      <w:r w:rsidR="00F97CCE" w:rsidRPr="00581262">
        <w:rPr>
          <w:sz w:val="22"/>
          <w:szCs w:val="22"/>
        </w:rPr>
        <w:t>32320000-2</w:t>
      </w:r>
    </w:p>
    <w:p w14:paraId="3268A12C" w14:textId="77777777" w:rsidR="00EC49EC" w:rsidRPr="00581262" w:rsidRDefault="00C31FC4" w:rsidP="00491B6B">
      <w:pPr>
        <w:jc w:val="both"/>
        <w:outlineLvl w:val="0"/>
        <w:rPr>
          <w:b/>
          <w:sz w:val="22"/>
          <w:szCs w:val="22"/>
          <w:lang w:val="en-GB"/>
        </w:rPr>
      </w:pPr>
      <w:r w:rsidRPr="00581262">
        <w:rPr>
          <w:b/>
          <w:sz w:val="22"/>
          <w:szCs w:val="22"/>
          <w:lang w:val="en-GB"/>
        </w:rPr>
        <w:lastRenderedPageBreak/>
        <w:t xml:space="preserve">5.1.2. </w:t>
      </w:r>
      <w:r w:rsidR="00CB4DD1" w:rsidRPr="00581262">
        <w:rPr>
          <w:b/>
          <w:sz w:val="22"/>
          <w:szCs w:val="22"/>
          <w:lang w:val="en-GB"/>
        </w:rPr>
        <w:t>Place of performance</w:t>
      </w:r>
    </w:p>
    <w:p w14:paraId="391C8C5D" w14:textId="36EB7D1D" w:rsidR="00EC49EC" w:rsidRPr="00581262" w:rsidRDefault="00F97CCE" w:rsidP="00491B6B">
      <w:pPr>
        <w:jc w:val="both"/>
        <w:outlineLvl w:val="0"/>
        <w:rPr>
          <w:rStyle w:val="Gl"/>
          <w:b w:val="0"/>
          <w:sz w:val="22"/>
          <w:szCs w:val="22"/>
          <w:highlight w:val="yellow"/>
          <w:lang w:val="en-GB"/>
        </w:rPr>
      </w:pPr>
      <w:r w:rsidRPr="00581262">
        <w:rPr>
          <w:color w:val="000000"/>
          <w:sz w:val="22"/>
          <w:szCs w:val="22"/>
        </w:rPr>
        <w:t>Country/Geographical zone: Kırklareli, Türkiye</w:t>
      </w:r>
    </w:p>
    <w:p w14:paraId="37E385C4" w14:textId="4F1DA1A6" w:rsidR="001A56BA" w:rsidRPr="00581262" w:rsidRDefault="001A56BA" w:rsidP="00491B6B">
      <w:pPr>
        <w:jc w:val="both"/>
        <w:outlineLvl w:val="0"/>
        <w:rPr>
          <w:b/>
          <w:bCs/>
          <w:sz w:val="22"/>
          <w:szCs w:val="22"/>
          <w:lang w:val="en-GB"/>
        </w:rPr>
      </w:pPr>
      <w:r w:rsidRPr="00581262">
        <w:rPr>
          <w:b/>
          <w:bCs/>
          <w:sz w:val="22"/>
          <w:szCs w:val="22"/>
          <w:lang w:val="en-GB"/>
        </w:rPr>
        <w:t xml:space="preserve">5.1.3. </w:t>
      </w:r>
      <w:r w:rsidR="00A744DE" w:rsidRPr="00581262">
        <w:rPr>
          <w:b/>
          <w:bCs/>
          <w:sz w:val="22"/>
          <w:szCs w:val="22"/>
          <w:lang w:val="en-GB"/>
        </w:rPr>
        <w:t>Estimated duration</w:t>
      </w:r>
    </w:p>
    <w:p w14:paraId="3ECF2B15" w14:textId="03873091" w:rsidR="008777A8" w:rsidRPr="00581262" w:rsidRDefault="008777A8" w:rsidP="00491B6B">
      <w:pPr>
        <w:jc w:val="both"/>
        <w:outlineLvl w:val="0"/>
        <w:rPr>
          <w:sz w:val="22"/>
          <w:szCs w:val="22"/>
          <w:highlight w:val="yellow"/>
          <w:lang w:val="en-GB"/>
        </w:rPr>
      </w:pPr>
      <w:r w:rsidRPr="00581262">
        <w:rPr>
          <w:i/>
          <w:iCs/>
          <w:sz w:val="22"/>
          <w:szCs w:val="22"/>
          <w:lang w:val="en-GB"/>
        </w:rPr>
        <w:t xml:space="preserve">Duration: </w:t>
      </w:r>
      <w:r w:rsidR="00566B2A" w:rsidRPr="00581262">
        <w:rPr>
          <w:sz w:val="22"/>
          <w:szCs w:val="22"/>
          <w:lang w:val="en-GB"/>
        </w:rPr>
        <w:t>2 (two) months</w:t>
      </w:r>
      <w:r w:rsidR="001E3023" w:rsidRPr="00581262">
        <w:rPr>
          <w:sz w:val="22"/>
          <w:szCs w:val="22"/>
          <w:lang w:val="en-GB"/>
        </w:rPr>
        <w:t xml:space="preserve"> </w:t>
      </w:r>
    </w:p>
    <w:p w14:paraId="327739FC" w14:textId="2D1A6C18" w:rsidR="005619DF" w:rsidRPr="00581262" w:rsidRDefault="005619DF" w:rsidP="00491B6B">
      <w:pPr>
        <w:jc w:val="both"/>
        <w:outlineLvl w:val="0"/>
        <w:rPr>
          <w:sz w:val="22"/>
          <w:szCs w:val="22"/>
          <w:lang w:val="en-GB"/>
        </w:rPr>
      </w:pPr>
      <w:r w:rsidRPr="00581262">
        <w:rPr>
          <w:b/>
          <w:bCs/>
          <w:sz w:val="22"/>
          <w:szCs w:val="22"/>
          <w:lang w:val="en-GB"/>
        </w:rPr>
        <w:t xml:space="preserve">5.1.5. </w:t>
      </w:r>
      <w:r w:rsidR="001E3023" w:rsidRPr="00581262">
        <w:rPr>
          <w:b/>
          <w:bCs/>
          <w:sz w:val="22"/>
          <w:szCs w:val="22"/>
          <w:lang w:val="en-GB"/>
        </w:rPr>
        <w:t>Estimated v</w:t>
      </w:r>
      <w:r w:rsidRPr="00581262">
        <w:rPr>
          <w:b/>
          <w:bCs/>
          <w:sz w:val="22"/>
          <w:szCs w:val="22"/>
          <w:lang w:val="en-GB"/>
        </w:rPr>
        <w:t>alue per lot</w:t>
      </w:r>
      <w:r w:rsidR="00247009" w:rsidRPr="00581262">
        <w:rPr>
          <w:b/>
          <w:bCs/>
          <w:sz w:val="22"/>
          <w:szCs w:val="22"/>
          <w:lang w:val="en-GB"/>
        </w:rPr>
        <w:t xml:space="preserve"> (only for service contracts)</w:t>
      </w:r>
    </w:p>
    <w:p w14:paraId="17039AA3" w14:textId="790CB7A0" w:rsidR="00DA2AC3" w:rsidRPr="00581262" w:rsidRDefault="00DA2AC3" w:rsidP="00DA2AC3">
      <w:pPr>
        <w:widowControl/>
        <w:jc w:val="both"/>
        <w:rPr>
          <w:snapToGrid/>
          <w:sz w:val="22"/>
          <w:szCs w:val="22"/>
          <w:lang w:val="tr-TR" w:eastAsia="tr-TR"/>
        </w:rPr>
      </w:pPr>
      <w:r w:rsidRPr="00581262">
        <w:rPr>
          <w:snapToGrid/>
          <w:color w:val="000000"/>
          <w:sz w:val="22"/>
          <w:szCs w:val="22"/>
          <w:lang w:val="tr-TR" w:eastAsia="tr-TR"/>
        </w:rPr>
        <w:t>Value excluding VAT: Not applicable.    Currency: -EUR </w:t>
      </w:r>
    </w:p>
    <w:p w14:paraId="1BCC2D9B" w14:textId="1D67E210" w:rsidR="005619DF" w:rsidRPr="00581262" w:rsidRDefault="00D71ECD" w:rsidP="00491B6B">
      <w:pPr>
        <w:jc w:val="both"/>
        <w:outlineLvl w:val="0"/>
        <w:rPr>
          <w:b/>
          <w:bCs/>
          <w:sz w:val="22"/>
          <w:szCs w:val="22"/>
          <w:lang w:val="en-GB"/>
        </w:rPr>
      </w:pPr>
      <w:r w:rsidRPr="00581262">
        <w:rPr>
          <w:b/>
          <w:bCs/>
          <w:sz w:val="22"/>
          <w:szCs w:val="22"/>
          <w:lang w:val="en-GB"/>
        </w:rPr>
        <w:t xml:space="preserve">5.1.6. General information </w:t>
      </w:r>
      <w:r w:rsidR="001E3023" w:rsidRPr="00581262">
        <w:rPr>
          <w:b/>
          <w:bCs/>
          <w:sz w:val="22"/>
          <w:szCs w:val="22"/>
          <w:lang w:val="en-GB"/>
        </w:rPr>
        <w:t xml:space="preserve"> </w:t>
      </w:r>
    </w:p>
    <w:p w14:paraId="14CAF33E" w14:textId="049BB044" w:rsidR="00895419" w:rsidRPr="00581262" w:rsidRDefault="004A7FEE" w:rsidP="00491B6B">
      <w:pPr>
        <w:jc w:val="both"/>
        <w:outlineLvl w:val="0"/>
        <w:rPr>
          <w:sz w:val="22"/>
          <w:szCs w:val="22"/>
          <w:lang w:val="en-GB"/>
        </w:rPr>
      </w:pPr>
      <w:r w:rsidRPr="00581262">
        <w:rPr>
          <w:i/>
          <w:iCs/>
          <w:sz w:val="22"/>
          <w:szCs w:val="22"/>
          <w:lang w:val="en-GB"/>
        </w:rPr>
        <w:t>Reserved participation:</w:t>
      </w:r>
      <w:r w:rsidR="00307E27" w:rsidRPr="00581262">
        <w:rPr>
          <w:i/>
          <w:iCs/>
          <w:sz w:val="22"/>
          <w:szCs w:val="22"/>
          <w:lang w:val="en-GB"/>
        </w:rPr>
        <w:t xml:space="preserve"> </w:t>
      </w:r>
      <w:r w:rsidRPr="00581262">
        <w:rPr>
          <w:sz w:val="22"/>
          <w:szCs w:val="22"/>
          <w:lang w:val="en-GB"/>
        </w:rPr>
        <w:t>none</w:t>
      </w:r>
      <w:r w:rsidR="00600DF9" w:rsidRPr="00581262">
        <w:rPr>
          <w:sz w:val="22"/>
          <w:szCs w:val="22"/>
          <w:lang w:val="en-GB"/>
        </w:rPr>
        <w:t>.</w:t>
      </w:r>
    </w:p>
    <w:p w14:paraId="402F2247" w14:textId="63C5E1D0" w:rsidR="00895419" w:rsidRPr="00581262" w:rsidRDefault="00895419" w:rsidP="00491B6B">
      <w:pPr>
        <w:jc w:val="both"/>
        <w:outlineLvl w:val="0"/>
        <w:rPr>
          <w:sz w:val="22"/>
          <w:szCs w:val="22"/>
          <w:lang w:val="en-GB"/>
        </w:rPr>
      </w:pPr>
      <w:r w:rsidRPr="00581262">
        <w:rPr>
          <w:i/>
          <w:iCs/>
          <w:sz w:val="22"/>
          <w:szCs w:val="22"/>
          <w:lang w:val="en-GB"/>
        </w:rPr>
        <w:t>Procurement Project fully financed with EU Funds.</w:t>
      </w:r>
    </w:p>
    <w:p w14:paraId="15E5A4ED" w14:textId="39C474CB" w:rsidR="000F7D45" w:rsidRPr="00581262" w:rsidRDefault="000F7D45" w:rsidP="00491B6B">
      <w:pPr>
        <w:jc w:val="both"/>
        <w:outlineLvl w:val="0"/>
        <w:rPr>
          <w:b/>
          <w:sz w:val="22"/>
          <w:szCs w:val="22"/>
          <w:lang w:val="en-GB"/>
        </w:rPr>
      </w:pPr>
      <w:r w:rsidRPr="00581262">
        <w:rPr>
          <w:b/>
          <w:sz w:val="22"/>
          <w:szCs w:val="22"/>
          <w:lang w:val="en-GB"/>
        </w:rPr>
        <w:t>5.1.9. Selection criteria</w:t>
      </w:r>
    </w:p>
    <w:p w14:paraId="25F4E44D" w14:textId="542F6317" w:rsidR="000F7D45" w:rsidRPr="00581262" w:rsidRDefault="000F7D45" w:rsidP="00491B6B">
      <w:pPr>
        <w:jc w:val="both"/>
        <w:outlineLvl w:val="0"/>
        <w:rPr>
          <w:rStyle w:val="Gl"/>
          <w:b w:val="0"/>
          <w:sz w:val="22"/>
          <w:szCs w:val="22"/>
          <w:lang w:val="en-GB"/>
        </w:rPr>
      </w:pPr>
      <w:r w:rsidRPr="00581262">
        <w:rPr>
          <w:i/>
          <w:iCs/>
          <w:sz w:val="22"/>
          <w:szCs w:val="22"/>
          <w:lang w:val="en-GB"/>
        </w:rPr>
        <w:t>Criterion:</w:t>
      </w:r>
      <w:r w:rsidR="007960B1" w:rsidRPr="00581262">
        <w:rPr>
          <w:sz w:val="22"/>
          <w:szCs w:val="22"/>
          <w:lang w:val="en-GB"/>
        </w:rPr>
        <w:t xml:space="preserve"> </w:t>
      </w:r>
    </w:p>
    <w:p w14:paraId="7C38BF08" w14:textId="504E2769" w:rsidR="003A4A56" w:rsidRPr="00581262" w:rsidRDefault="000F7D45" w:rsidP="00491B6B">
      <w:pPr>
        <w:jc w:val="both"/>
        <w:outlineLvl w:val="0"/>
        <w:rPr>
          <w:sz w:val="22"/>
          <w:szCs w:val="22"/>
          <w:highlight w:val="yellow"/>
          <w:lang w:val="en-GB"/>
        </w:rPr>
      </w:pPr>
      <w:r w:rsidRPr="00581262">
        <w:rPr>
          <w:rStyle w:val="Gl"/>
          <w:b w:val="0"/>
          <w:i/>
          <w:iCs/>
          <w:sz w:val="22"/>
          <w:szCs w:val="22"/>
          <w:lang w:val="en-GB"/>
        </w:rPr>
        <w:t>Type</w:t>
      </w:r>
      <w:r w:rsidRPr="00581262">
        <w:rPr>
          <w:i/>
          <w:iCs/>
          <w:sz w:val="22"/>
          <w:szCs w:val="22"/>
          <w:lang w:val="en-GB"/>
        </w:rPr>
        <w:t>:</w:t>
      </w:r>
      <w:r w:rsidRPr="00581262">
        <w:rPr>
          <w:sz w:val="22"/>
          <w:szCs w:val="22"/>
          <w:lang w:val="en-GB"/>
        </w:rPr>
        <w:t xml:space="preserve"> suitability to pursue the professional </w:t>
      </w:r>
      <w:r w:rsidR="007960B1" w:rsidRPr="00581262">
        <w:rPr>
          <w:sz w:val="22"/>
          <w:szCs w:val="22"/>
          <w:lang w:val="en-GB"/>
        </w:rPr>
        <w:t>activity</w:t>
      </w:r>
    </w:p>
    <w:p w14:paraId="2AC17796" w14:textId="201E551F" w:rsidR="003A4A56" w:rsidRPr="00581262" w:rsidRDefault="003A4A56" w:rsidP="00491B6B">
      <w:pPr>
        <w:jc w:val="both"/>
        <w:outlineLvl w:val="0"/>
        <w:rPr>
          <w:sz w:val="22"/>
          <w:szCs w:val="22"/>
          <w:lang w:val="fr-BE"/>
        </w:rPr>
      </w:pPr>
      <w:r w:rsidRPr="00581262">
        <w:rPr>
          <w:rStyle w:val="Gl"/>
          <w:b w:val="0"/>
          <w:i/>
          <w:iCs/>
          <w:sz w:val="22"/>
          <w:szCs w:val="22"/>
          <w:lang w:val="fr-BE"/>
        </w:rPr>
        <w:t>Description:</w:t>
      </w:r>
      <w:r w:rsidRPr="00581262">
        <w:rPr>
          <w:sz w:val="22"/>
          <w:szCs w:val="22"/>
          <w:lang w:val="fr-BE"/>
        </w:rPr>
        <w:t xml:space="preserve"> Please consult procurement documents.</w:t>
      </w:r>
    </w:p>
    <w:p w14:paraId="3D567A0A" w14:textId="0B30BCDA" w:rsidR="003A4A56" w:rsidRPr="00581262" w:rsidRDefault="003A4A56" w:rsidP="00491B6B">
      <w:pPr>
        <w:jc w:val="both"/>
        <w:outlineLvl w:val="0"/>
        <w:rPr>
          <w:sz w:val="22"/>
          <w:szCs w:val="22"/>
          <w:lang w:val="en-GB"/>
        </w:rPr>
      </w:pPr>
      <w:r w:rsidRPr="00581262">
        <w:rPr>
          <w:rStyle w:val="Gl"/>
          <w:b w:val="0"/>
          <w:i/>
          <w:iCs/>
          <w:sz w:val="22"/>
          <w:szCs w:val="22"/>
          <w:lang w:val="en-GB"/>
        </w:rPr>
        <w:t>Type</w:t>
      </w:r>
      <w:r w:rsidRPr="00581262">
        <w:rPr>
          <w:i/>
          <w:iCs/>
          <w:sz w:val="22"/>
          <w:szCs w:val="22"/>
          <w:lang w:val="en-GB"/>
        </w:rPr>
        <w:t>:</w:t>
      </w:r>
      <w:r w:rsidRPr="00581262">
        <w:rPr>
          <w:sz w:val="22"/>
          <w:szCs w:val="22"/>
          <w:lang w:val="en-GB"/>
        </w:rPr>
        <w:t xml:space="preserve"> </w:t>
      </w:r>
      <w:r w:rsidR="000F7D45" w:rsidRPr="00581262">
        <w:rPr>
          <w:sz w:val="22"/>
          <w:szCs w:val="22"/>
          <w:lang w:val="en-GB"/>
        </w:rPr>
        <w:t>economic and financial standing</w:t>
      </w:r>
    </w:p>
    <w:p w14:paraId="1A1BA0F9" w14:textId="760FEFFA" w:rsidR="003A4A56" w:rsidRPr="00581262" w:rsidRDefault="003A4A56" w:rsidP="00491B6B">
      <w:pPr>
        <w:jc w:val="both"/>
        <w:outlineLvl w:val="0"/>
        <w:rPr>
          <w:sz w:val="22"/>
          <w:szCs w:val="22"/>
          <w:lang w:val="en-GB"/>
        </w:rPr>
      </w:pPr>
      <w:r w:rsidRPr="00581262">
        <w:rPr>
          <w:rStyle w:val="Gl"/>
          <w:b w:val="0"/>
          <w:i/>
          <w:iCs/>
          <w:sz w:val="22"/>
          <w:szCs w:val="22"/>
          <w:lang w:val="en-GB"/>
        </w:rPr>
        <w:t>Description:</w:t>
      </w:r>
      <w:r w:rsidRPr="00581262">
        <w:rPr>
          <w:sz w:val="22"/>
          <w:szCs w:val="22"/>
          <w:lang w:val="en-GB"/>
        </w:rPr>
        <w:t xml:space="preserve"> Please consult procurement documents.</w:t>
      </w:r>
    </w:p>
    <w:p w14:paraId="3EE72D66" w14:textId="4085648F" w:rsidR="000F7D45" w:rsidRPr="00581262" w:rsidRDefault="003A4A56" w:rsidP="00491B6B">
      <w:pPr>
        <w:jc w:val="both"/>
        <w:outlineLvl w:val="0"/>
        <w:rPr>
          <w:rStyle w:val="Gl"/>
          <w:b w:val="0"/>
          <w:sz w:val="22"/>
          <w:szCs w:val="22"/>
          <w:lang w:val="en-GB"/>
        </w:rPr>
      </w:pPr>
      <w:r w:rsidRPr="00581262">
        <w:rPr>
          <w:rStyle w:val="Gl"/>
          <w:b w:val="0"/>
          <w:i/>
          <w:iCs/>
          <w:sz w:val="22"/>
          <w:szCs w:val="22"/>
          <w:lang w:val="en-GB"/>
        </w:rPr>
        <w:t>Type</w:t>
      </w:r>
      <w:r w:rsidRPr="00581262">
        <w:rPr>
          <w:i/>
          <w:iCs/>
          <w:sz w:val="22"/>
          <w:szCs w:val="22"/>
          <w:lang w:val="en-GB"/>
        </w:rPr>
        <w:t>:</w:t>
      </w:r>
      <w:r w:rsidRPr="00581262">
        <w:rPr>
          <w:sz w:val="22"/>
          <w:szCs w:val="22"/>
          <w:lang w:val="en-GB"/>
        </w:rPr>
        <w:t xml:space="preserve"> </w:t>
      </w:r>
      <w:r w:rsidR="000F7D45" w:rsidRPr="00581262">
        <w:rPr>
          <w:sz w:val="22"/>
          <w:szCs w:val="22"/>
          <w:lang w:val="en-GB"/>
        </w:rPr>
        <w:t>technical and professional ability</w:t>
      </w:r>
    </w:p>
    <w:p w14:paraId="2B244755" w14:textId="494AFC9A" w:rsidR="000F7D45" w:rsidRPr="00581262" w:rsidRDefault="000F7D45" w:rsidP="00491B6B">
      <w:pPr>
        <w:jc w:val="both"/>
        <w:outlineLvl w:val="0"/>
        <w:rPr>
          <w:sz w:val="22"/>
          <w:szCs w:val="22"/>
          <w:lang w:val="en-GB"/>
        </w:rPr>
      </w:pPr>
      <w:r w:rsidRPr="00581262">
        <w:rPr>
          <w:rStyle w:val="Gl"/>
          <w:b w:val="0"/>
          <w:i/>
          <w:iCs/>
          <w:sz w:val="22"/>
          <w:szCs w:val="22"/>
          <w:lang w:val="en-GB"/>
        </w:rPr>
        <w:t>Description:</w:t>
      </w:r>
      <w:r w:rsidRPr="00581262">
        <w:rPr>
          <w:sz w:val="22"/>
          <w:szCs w:val="22"/>
          <w:lang w:val="en-GB"/>
        </w:rPr>
        <w:t xml:space="preserve"> Please consult procurement documents.</w:t>
      </w:r>
    </w:p>
    <w:p w14:paraId="703B8C1D" w14:textId="77777777" w:rsidR="00DA2AC3" w:rsidRPr="00581262" w:rsidRDefault="00DA2AC3" w:rsidP="00DA2AC3">
      <w:pPr>
        <w:pStyle w:val="NormalWeb"/>
        <w:spacing w:before="120" w:beforeAutospacing="0" w:after="120" w:afterAutospacing="0"/>
        <w:jc w:val="both"/>
        <w:rPr>
          <w:sz w:val="22"/>
          <w:szCs w:val="22"/>
          <w:lang w:val="tr-TR" w:eastAsia="tr-TR"/>
        </w:rPr>
      </w:pPr>
      <w:r w:rsidRPr="00581262">
        <w:rPr>
          <w:color w:val="000000"/>
          <w:sz w:val="22"/>
          <w:szCs w:val="22"/>
        </w:rPr>
        <w:t>The selection criteria for each tenderer are as follows:</w:t>
      </w:r>
    </w:p>
    <w:p w14:paraId="72641DA7" w14:textId="77777777" w:rsidR="00DA2AC3" w:rsidRPr="00581262" w:rsidRDefault="00DA2AC3" w:rsidP="00DA2AC3">
      <w:pPr>
        <w:pStyle w:val="NormalWeb"/>
        <w:numPr>
          <w:ilvl w:val="0"/>
          <w:numId w:val="48"/>
        </w:numPr>
        <w:spacing w:beforeAutospacing="0" w:afterAutospacing="0"/>
        <w:ind w:left="854"/>
        <w:jc w:val="both"/>
        <w:textAlignment w:val="baseline"/>
        <w:rPr>
          <w:color w:val="000000"/>
          <w:sz w:val="22"/>
          <w:szCs w:val="22"/>
        </w:rPr>
      </w:pPr>
      <w:r w:rsidRPr="00581262">
        <w:rPr>
          <w:b/>
          <w:bCs/>
          <w:color w:val="000000"/>
          <w:sz w:val="22"/>
          <w:szCs w:val="22"/>
          <w:u w:val="single"/>
        </w:rPr>
        <w:t>Economic and financial capacity of the tenderer</w:t>
      </w:r>
      <w:r w:rsidRPr="00581262">
        <w:rPr>
          <w:b/>
          <w:bCs/>
          <w:color w:val="000000"/>
          <w:sz w:val="22"/>
          <w:szCs w:val="22"/>
        </w:rPr>
        <w:t xml:space="preserve"> </w:t>
      </w:r>
    </w:p>
    <w:p w14:paraId="377B37A9" w14:textId="1186908D" w:rsidR="00DA2AC3" w:rsidRPr="00581262" w:rsidRDefault="00DA2AC3" w:rsidP="00DA2AC3">
      <w:pPr>
        <w:pStyle w:val="NormalWeb"/>
        <w:spacing w:beforeAutospacing="0" w:afterAutospacing="0"/>
        <w:ind w:left="494"/>
        <w:jc w:val="both"/>
        <w:textAlignment w:val="baseline"/>
        <w:rPr>
          <w:color w:val="000000"/>
          <w:sz w:val="22"/>
          <w:szCs w:val="22"/>
        </w:rPr>
      </w:pPr>
      <w:r w:rsidRPr="00581262">
        <w:rPr>
          <w:color w:val="000000"/>
          <w:sz w:val="22"/>
          <w:szCs w:val="22"/>
        </w:rPr>
        <w:t xml:space="preserve">In case of tenderer being a public body, equivalent information should be provided. The reference period which will be taken into account will be </w:t>
      </w:r>
      <w:r w:rsidRPr="00581262">
        <w:rPr>
          <w:b/>
          <w:bCs/>
          <w:color w:val="000000"/>
          <w:sz w:val="22"/>
          <w:szCs w:val="22"/>
        </w:rPr>
        <w:t>the last three financial years for which accounts have been closed.</w:t>
      </w:r>
    </w:p>
    <w:p w14:paraId="0D132371" w14:textId="03EC440C" w:rsidR="00DA2AC3" w:rsidRPr="00581262" w:rsidRDefault="00DA2AC3" w:rsidP="00DA2AC3">
      <w:pPr>
        <w:pStyle w:val="NormalWeb"/>
        <w:numPr>
          <w:ilvl w:val="0"/>
          <w:numId w:val="49"/>
        </w:numPr>
        <w:spacing w:beforeAutospacing="0" w:afterAutospacing="0"/>
        <w:ind w:left="1437"/>
        <w:jc w:val="both"/>
        <w:textAlignment w:val="baseline"/>
        <w:rPr>
          <w:color w:val="000000"/>
          <w:sz w:val="22"/>
          <w:szCs w:val="22"/>
        </w:rPr>
      </w:pPr>
      <w:r w:rsidRPr="00581262">
        <w:rPr>
          <w:color w:val="000000"/>
          <w:sz w:val="22"/>
          <w:szCs w:val="22"/>
        </w:rPr>
        <w:t>The average annual turnover of the bidding firm over the last three years must be equal to or greater than the value of the financial offer. (2023-2024-2025)</w:t>
      </w:r>
    </w:p>
    <w:p w14:paraId="32435FBF" w14:textId="1626522E" w:rsidR="00DA2AC3" w:rsidRPr="00581262" w:rsidRDefault="00DA2AC3" w:rsidP="00DA2AC3">
      <w:pPr>
        <w:pStyle w:val="NormalWeb"/>
        <w:spacing w:beforeAutospacing="0" w:afterAutospacing="0"/>
        <w:ind w:left="360"/>
        <w:jc w:val="both"/>
        <w:rPr>
          <w:sz w:val="22"/>
          <w:szCs w:val="22"/>
        </w:rPr>
      </w:pPr>
      <w:r w:rsidRPr="00581262">
        <w:rPr>
          <w:b/>
          <w:bCs/>
          <w:color w:val="000000"/>
          <w:sz w:val="22"/>
          <w:szCs w:val="22"/>
        </w:rPr>
        <w:t>2)</w:t>
      </w:r>
      <w:r w:rsidRPr="00581262">
        <w:rPr>
          <w:rStyle w:val="apple-tab-span"/>
          <w:color w:val="000000"/>
          <w:sz w:val="22"/>
          <w:szCs w:val="22"/>
        </w:rPr>
        <w:tab/>
      </w:r>
      <w:r w:rsidRPr="00581262">
        <w:rPr>
          <w:b/>
          <w:bCs/>
          <w:color w:val="000000"/>
          <w:sz w:val="22"/>
          <w:szCs w:val="22"/>
          <w:u w:val="single"/>
        </w:rPr>
        <w:t>Professional capacity of the tenderer</w:t>
      </w:r>
    </w:p>
    <w:p w14:paraId="5DBCF6FB" w14:textId="77777777" w:rsidR="00DA2AC3" w:rsidRPr="00581262" w:rsidRDefault="00DA2AC3" w:rsidP="00DA2AC3">
      <w:pPr>
        <w:pStyle w:val="NormalWeb"/>
        <w:spacing w:beforeAutospacing="0" w:afterAutospacing="0"/>
        <w:ind w:left="425" w:hanging="6"/>
        <w:jc w:val="both"/>
        <w:rPr>
          <w:sz w:val="22"/>
          <w:szCs w:val="22"/>
        </w:rPr>
      </w:pPr>
      <w:r w:rsidRPr="00581262">
        <w:rPr>
          <w:color w:val="000000"/>
          <w:sz w:val="22"/>
          <w:szCs w:val="22"/>
        </w:rPr>
        <w:t xml:space="preserve">The reference period which will be taken into account will be </w:t>
      </w:r>
      <w:r w:rsidRPr="00581262">
        <w:rPr>
          <w:b/>
          <w:bCs/>
          <w:color w:val="000000"/>
          <w:sz w:val="22"/>
          <w:szCs w:val="22"/>
        </w:rPr>
        <w:t>the last three years preceding the submission deadline.</w:t>
      </w:r>
    </w:p>
    <w:p w14:paraId="355BD7CC" w14:textId="77777777" w:rsidR="00DA2AC3" w:rsidRPr="00581262" w:rsidRDefault="00DA2AC3" w:rsidP="00DA2AC3">
      <w:pPr>
        <w:pStyle w:val="NormalWeb"/>
        <w:spacing w:beforeAutospacing="0" w:afterAutospacing="0"/>
        <w:ind w:left="1134" w:right="360"/>
        <w:jc w:val="both"/>
        <w:rPr>
          <w:sz w:val="22"/>
          <w:szCs w:val="22"/>
        </w:rPr>
      </w:pPr>
      <w:r w:rsidRPr="00581262">
        <w:rPr>
          <w:color w:val="000000"/>
          <w:sz w:val="22"/>
          <w:szCs w:val="22"/>
          <w:u w:val="single"/>
        </w:rPr>
        <w:t>Criteria for legal persons: </w:t>
      </w:r>
    </w:p>
    <w:p w14:paraId="1F727412" w14:textId="2E10411E" w:rsidR="00DA2AC3" w:rsidRPr="00581262" w:rsidRDefault="00DA2AC3" w:rsidP="00DA2AC3">
      <w:pPr>
        <w:pStyle w:val="NormalWeb"/>
        <w:numPr>
          <w:ilvl w:val="0"/>
          <w:numId w:val="50"/>
        </w:numPr>
        <w:spacing w:beforeAutospacing="0" w:afterAutospacing="0"/>
        <w:ind w:left="1134"/>
        <w:textAlignment w:val="baseline"/>
        <w:rPr>
          <w:color w:val="000000"/>
          <w:sz w:val="22"/>
          <w:szCs w:val="22"/>
        </w:rPr>
      </w:pPr>
      <w:r w:rsidRPr="00581262">
        <w:rPr>
          <w:color w:val="000000"/>
          <w:sz w:val="22"/>
          <w:szCs w:val="22"/>
        </w:rPr>
        <w:t>at least 3 staff currently working for the tenderer in fields related to this contract; </w:t>
      </w:r>
    </w:p>
    <w:p w14:paraId="04DB8A8B" w14:textId="77777777" w:rsidR="00DA2AC3" w:rsidRPr="00581262" w:rsidRDefault="00DA2AC3" w:rsidP="00DA2AC3">
      <w:pPr>
        <w:pStyle w:val="NormalWeb"/>
        <w:spacing w:beforeAutospacing="0" w:afterAutospacing="0"/>
        <w:ind w:left="1134" w:right="360"/>
        <w:rPr>
          <w:sz w:val="22"/>
          <w:szCs w:val="22"/>
        </w:rPr>
      </w:pPr>
      <w:r w:rsidRPr="00581262">
        <w:rPr>
          <w:color w:val="000000"/>
          <w:sz w:val="22"/>
          <w:szCs w:val="22"/>
          <w:u w:val="single"/>
        </w:rPr>
        <w:lastRenderedPageBreak/>
        <w:t>Criteria for natural persons: </w:t>
      </w:r>
    </w:p>
    <w:p w14:paraId="755EAC37" w14:textId="77777777" w:rsidR="00DA2AC3" w:rsidRPr="00581262" w:rsidRDefault="00DA2AC3" w:rsidP="00DA2AC3">
      <w:pPr>
        <w:pStyle w:val="NormalWeb"/>
        <w:numPr>
          <w:ilvl w:val="0"/>
          <w:numId w:val="51"/>
        </w:numPr>
        <w:spacing w:beforeAutospacing="0" w:afterAutospacing="0"/>
        <w:ind w:left="1134"/>
        <w:textAlignment w:val="baseline"/>
        <w:rPr>
          <w:color w:val="000000"/>
          <w:sz w:val="22"/>
          <w:szCs w:val="22"/>
        </w:rPr>
      </w:pPr>
      <w:r w:rsidRPr="00581262">
        <w:rPr>
          <w:color w:val="000000"/>
          <w:sz w:val="22"/>
          <w:szCs w:val="22"/>
        </w:rPr>
        <w:t>is currently working as manager/team-leader or collaborator in fields related to this contract.</w:t>
      </w:r>
    </w:p>
    <w:p w14:paraId="75CD8017" w14:textId="77777777" w:rsidR="00DA2AC3" w:rsidRPr="00581262" w:rsidRDefault="00DA2AC3" w:rsidP="00DA2AC3">
      <w:pPr>
        <w:pStyle w:val="NormalWeb"/>
        <w:spacing w:beforeAutospacing="0" w:afterAutospacing="0"/>
        <w:ind w:left="360"/>
        <w:jc w:val="both"/>
        <w:rPr>
          <w:color w:val="000000"/>
          <w:sz w:val="22"/>
          <w:szCs w:val="22"/>
        </w:rPr>
      </w:pPr>
      <w:r w:rsidRPr="00581262">
        <w:rPr>
          <w:b/>
          <w:bCs/>
          <w:color w:val="000000"/>
          <w:sz w:val="22"/>
          <w:szCs w:val="22"/>
        </w:rPr>
        <w:t>3)</w:t>
      </w:r>
      <w:r w:rsidRPr="00581262">
        <w:rPr>
          <w:rStyle w:val="apple-tab-span"/>
          <w:b/>
          <w:bCs/>
          <w:color w:val="000000"/>
          <w:sz w:val="22"/>
          <w:szCs w:val="22"/>
        </w:rPr>
        <w:tab/>
      </w:r>
      <w:r w:rsidRPr="00581262">
        <w:rPr>
          <w:b/>
          <w:bCs/>
          <w:color w:val="000000"/>
          <w:sz w:val="22"/>
          <w:szCs w:val="22"/>
          <w:u w:val="single"/>
        </w:rPr>
        <w:t xml:space="preserve">Technical capacity of tenderer </w:t>
      </w:r>
    </w:p>
    <w:p w14:paraId="4C01C340" w14:textId="30841BD1" w:rsidR="00DA2AC3" w:rsidRPr="00581262" w:rsidRDefault="00DA2AC3" w:rsidP="00DA2AC3">
      <w:pPr>
        <w:pStyle w:val="NormalWeb"/>
        <w:spacing w:beforeAutospacing="0" w:afterAutospacing="0"/>
        <w:ind w:left="360"/>
        <w:jc w:val="both"/>
        <w:rPr>
          <w:sz w:val="22"/>
          <w:szCs w:val="22"/>
        </w:rPr>
      </w:pPr>
      <w:r w:rsidRPr="00581262">
        <w:rPr>
          <w:color w:val="000000"/>
          <w:sz w:val="22"/>
          <w:szCs w:val="22"/>
        </w:rPr>
        <w:t xml:space="preserve">The reference period which will be taken into account will be the last </w:t>
      </w:r>
      <w:r w:rsidR="000C4E76">
        <w:rPr>
          <w:b/>
          <w:bCs/>
          <w:color w:val="000000"/>
          <w:sz w:val="22"/>
          <w:szCs w:val="22"/>
        </w:rPr>
        <w:t>five</w:t>
      </w:r>
      <w:r w:rsidRPr="00581262">
        <w:rPr>
          <w:b/>
          <w:bCs/>
          <w:color w:val="000000"/>
          <w:sz w:val="22"/>
          <w:szCs w:val="22"/>
        </w:rPr>
        <w:t xml:space="preserve"> years</w:t>
      </w:r>
      <w:r w:rsidRPr="00581262">
        <w:rPr>
          <w:color w:val="000000"/>
          <w:sz w:val="22"/>
          <w:szCs w:val="22"/>
        </w:rPr>
        <w:t xml:space="preserve"> preceding the submission deadline.</w:t>
      </w:r>
    </w:p>
    <w:p w14:paraId="664F83C3" w14:textId="49746E96" w:rsidR="00DA2AC3" w:rsidRPr="00581262" w:rsidRDefault="00DA2AC3" w:rsidP="00DA2AC3">
      <w:pPr>
        <w:pStyle w:val="NormalWeb"/>
        <w:numPr>
          <w:ilvl w:val="0"/>
          <w:numId w:val="52"/>
        </w:numPr>
        <w:spacing w:before="240" w:beforeAutospacing="0" w:after="0" w:afterAutospacing="0"/>
        <w:ind w:left="1134" w:right="-48"/>
        <w:jc w:val="both"/>
        <w:textAlignment w:val="baseline"/>
        <w:rPr>
          <w:color w:val="000000"/>
          <w:sz w:val="22"/>
          <w:szCs w:val="22"/>
        </w:rPr>
      </w:pPr>
      <w:r w:rsidRPr="00581262">
        <w:rPr>
          <w:color w:val="000000"/>
          <w:sz w:val="22"/>
          <w:szCs w:val="22"/>
        </w:rPr>
        <w:t xml:space="preserve">The candidate has provided supplies under at least 1 contract in the fields similar related to this contract which was implemented at any moment during the reference period: </w:t>
      </w:r>
      <w:r w:rsidR="000C4E76">
        <w:rPr>
          <w:color w:val="000000"/>
          <w:sz w:val="22"/>
          <w:szCs w:val="22"/>
        </w:rPr>
        <w:t>5</w:t>
      </w:r>
      <w:r w:rsidRPr="00581262">
        <w:rPr>
          <w:color w:val="000000"/>
          <w:sz w:val="22"/>
          <w:szCs w:val="22"/>
        </w:rPr>
        <w:t xml:space="preserve"> years from the submission deadline. (May 2022-May 2026)</w:t>
      </w:r>
    </w:p>
    <w:p w14:paraId="245D27C0" w14:textId="77777777" w:rsidR="00EA1EB0" w:rsidRPr="00581262" w:rsidRDefault="00AD470D" w:rsidP="00491B6B">
      <w:pPr>
        <w:jc w:val="both"/>
        <w:outlineLvl w:val="0"/>
        <w:rPr>
          <w:b/>
          <w:bCs/>
          <w:sz w:val="22"/>
          <w:szCs w:val="22"/>
          <w:lang w:val="en-GB"/>
        </w:rPr>
      </w:pPr>
      <w:r w:rsidRPr="00581262">
        <w:rPr>
          <w:b/>
          <w:bCs/>
          <w:sz w:val="22"/>
          <w:szCs w:val="22"/>
          <w:lang w:val="en-GB"/>
        </w:rPr>
        <w:t>5.1.10. Award criteria</w:t>
      </w:r>
    </w:p>
    <w:p w14:paraId="29C898DD" w14:textId="10257604" w:rsidR="00EA1EB0" w:rsidRPr="00581262" w:rsidRDefault="00EA1EB0" w:rsidP="00491B6B">
      <w:pPr>
        <w:jc w:val="both"/>
        <w:outlineLvl w:val="0"/>
        <w:rPr>
          <w:sz w:val="22"/>
          <w:szCs w:val="22"/>
          <w:lang w:val="en-GB"/>
        </w:rPr>
      </w:pPr>
      <w:r w:rsidRPr="00581262">
        <w:rPr>
          <w:sz w:val="22"/>
          <w:szCs w:val="22"/>
          <w:lang w:val="en-GB"/>
        </w:rPr>
        <w:t>Type:</w:t>
      </w:r>
      <w:r w:rsidR="00C0690C" w:rsidRPr="00581262">
        <w:rPr>
          <w:sz w:val="22"/>
          <w:szCs w:val="22"/>
          <w:lang w:val="en-GB"/>
        </w:rPr>
        <w:t xml:space="preserve"> P</w:t>
      </w:r>
      <w:r w:rsidR="000F7D45" w:rsidRPr="00581262">
        <w:rPr>
          <w:sz w:val="22"/>
          <w:szCs w:val="22"/>
          <w:lang w:val="en-GB"/>
        </w:rPr>
        <w:t>rice</w:t>
      </w:r>
    </w:p>
    <w:p w14:paraId="4F004084" w14:textId="74BCDAD5" w:rsidR="00B23D6F" w:rsidRPr="00581262" w:rsidRDefault="00FF2780" w:rsidP="00491B6B">
      <w:pPr>
        <w:jc w:val="both"/>
        <w:outlineLvl w:val="0"/>
        <w:rPr>
          <w:sz w:val="22"/>
          <w:szCs w:val="22"/>
          <w:lang w:val="en-GB"/>
        </w:rPr>
      </w:pPr>
      <w:r w:rsidRPr="00581262">
        <w:rPr>
          <w:i/>
          <w:iCs/>
          <w:sz w:val="22"/>
          <w:szCs w:val="22"/>
          <w:lang w:val="en-GB"/>
        </w:rPr>
        <w:t xml:space="preserve">Description: </w:t>
      </w:r>
      <w:r w:rsidRPr="00581262">
        <w:rPr>
          <w:sz w:val="22"/>
          <w:szCs w:val="22"/>
          <w:lang w:val="en-GB"/>
        </w:rPr>
        <w:t>Please consult procurement documents.</w:t>
      </w:r>
      <w:r w:rsidR="00BD0DBA" w:rsidRPr="00581262">
        <w:rPr>
          <w:sz w:val="22"/>
          <w:szCs w:val="22"/>
          <w:lang w:val="en-GB"/>
        </w:rPr>
        <w:t xml:space="preserve"> </w:t>
      </w:r>
    </w:p>
    <w:p w14:paraId="697C1202" w14:textId="2DDC7A0F" w:rsidR="006C0693" w:rsidRPr="00581262" w:rsidRDefault="009F1DD6" w:rsidP="00491B6B">
      <w:pPr>
        <w:jc w:val="both"/>
        <w:outlineLvl w:val="0"/>
        <w:rPr>
          <w:rStyle w:val="Gl"/>
          <w:sz w:val="22"/>
          <w:szCs w:val="22"/>
          <w:lang w:val="en-GB"/>
        </w:rPr>
      </w:pPr>
      <w:r w:rsidRPr="00581262">
        <w:rPr>
          <w:b/>
          <w:sz w:val="22"/>
          <w:szCs w:val="22"/>
          <w:lang w:val="en-GB"/>
        </w:rPr>
        <w:t>5.1.11. Procurement documents</w:t>
      </w:r>
    </w:p>
    <w:p w14:paraId="04D66D48" w14:textId="1100FF8D" w:rsidR="00462D53" w:rsidRPr="00581262" w:rsidRDefault="00462D53" w:rsidP="00491B6B">
      <w:pPr>
        <w:jc w:val="both"/>
        <w:outlineLvl w:val="0"/>
        <w:rPr>
          <w:rStyle w:val="Gl"/>
          <w:sz w:val="22"/>
          <w:szCs w:val="22"/>
          <w:u w:val="single"/>
          <w:lang w:val="en-GB"/>
        </w:rPr>
      </w:pPr>
      <w:r w:rsidRPr="00581262">
        <w:rPr>
          <w:bCs/>
          <w:i/>
          <w:iCs/>
          <w:sz w:val="22"/>
          <w:szCs w:val="22"/>
          <w:lang w:val="en-GB"/>
        </w:rPr>
        <w:t>Languages in which the procurement documents are officially available: </w:t>
      </w:r>
      <w:r w:rsidR="00DA2AC3" w:rsidRPr="00581262">
        <w:rPr>
          <w:rStyle w:val="Gl"/>
          <w:b w:val="0"/>
          <w:sz w:val="22"/>
          <w:szCs w:val="22"/>
          <w:lang w:val="en-GB"/>
        </w:rPr>
        <w:t>English</w:t>
      </w:r>
    </w:p>
    <w:p w14:paraId="31F6ACAB" w14:textId="64782353" w:rsidR="007E53CC" w:rsidRPr="00581262" w:rsidRDefault="007E53CC" w:rsidP="00E36507">
      <w:pPr>
        <w:keepNext/>
        <w:jc w:val="both"/>
        <w:outlineLvl w:val="0"/>
        <w:rPr>
          <w:rStyle w:val="Gl"/>
          <w:sz w:val="22"/>
          <w:szCs w:val="22"/>
          <w:lang w:val="en-GB"/>
        </w:rPr>
      </w:pPr>
      <w:r w:rsidRPr="00581262">
        <w:rPr>
          <w:rStyle w:val="Gl"/>
          <w:sz w:val="22"/>
          <w:szCs w:val="22"/>
          <w:lang w:val="en-GB"/>
        </w:rPr>
        <w:t>5.1.12. Terms of procurement</w:t>
      </w:r>
    </w:p>
    <w:p w14:paraId="283501F0" w14:textId="1EE3B32B" w:rsidR="007E53CC" w:rsidRDefault="007E53CC" w:rsidP="00491B6B">
      <w:pPr>
        <w:widowControl/>
        <w:shd w:val="clear" w:color="auto" w:fill="FFFFFF"/>
        <w:spacing w:before="0"/>
        <w:jc w:val="both"/>
        <w:rPr>
          <w:bCs/>
          <w:i/>
          <w:iCs/>
          <w:sz w:val="22"/>
          <w:szCs w:val="22"/>
          <w:highlight w:val="lightGray"/>
          <w:lang w:val="en-GB"/>
        </w:rPr>
      </w:pPr>
      <w:r w:rsidRPr="00581262">
        <w:rPr>
          <w:bCs/>
          <w:i/>
          <w:iCs/>
          <w:sz w:val="22"/>
          <w:szCs w:val="22"/>
          <w:lang w:val="en-GB"/>
        </w:rPr>
        <w:t>Terms of submission:</w:t>
      </w:r>
      <w:r w:rsidR="00276D00" w:rsidRPr="00581262">
        <w:rPr>
          <w:sz w:val="22"/>
          <w:szCs w:val="22"/>
          <w:lang w:val="en-GB"/>
        </w:rPr>
        <w:t xml:space="preserve"> </w:t>
      </w:r>
    </w:p>
    <w:p w14:paraId="14982C62" w14:textId="76E5DC30" w:rsidR="007E53CC" w:rsidRDefault="007E53CC" w:rsidP="00491B6B">
      <w:pPr>
        <w:widowControl/>
        <w:shd w:val="clear" w:color="auto" w:fill="FFFFFF"/>
        <w:spacing w:before="0"/>
        <w:jc w:val="both"/>
        <w:rPr>
          <w:bCs/>
          <w:i/>
          <w:iCs/>
          <w:sz w:val="22"/>
          <w:szCs w:val="22"/>
          <w:highlight w:val="lightGray"/>
          <w:lang w:val="en-GB"/>
        </w:rPr>
      </w:pPr>
      <w:r w:rsidRPr="00581262">
        <w:rPr>
          <w:bCs/>
          <w:i/>
          <w:iCs/>
          <w:sz w:val="22"/>
          <w:szCs w:val="22"/>
          <w:lang w:val="en-GB"/>
        </w:rPr>
        <w:t>Electronic submission: </w:t>
      </w:r>
      <w:r w:rsidR="00B82BBF" w:rsidRPr="00581262">
        <w:rPr>
          <w:rStyle w:val="Gl"/>
          <w:b w:val="0"/>
          <w:sz w:val="22"/>
          <w:szCs w:val="22"/>
          <w:lang w:val="en-GB"/>
        </w:rPr>
        <w:t>Not allowed</w:t>
      </w:r>
    </w:p>
    <w:p w14:paraId="2CEB5710" w14:textId="1BF1F640" w:rsidR="007E53CC" w:rsidRDefault="007E53CC" w:rsidP="00491B6B">
      <w:pPr>
        <w:widowControl/>
        <w:shd w:val="clear" w:color="auto" w:fill="FFFFFF"/>
        <w:spacing w:before="0"/>
        <w:jc w:val="both"/>
        <w:rPr>
          <w:bCs/>
          <w:i/>
          <w:iCs/>
          <w:sz w:val="22"/>
          <w:szCs w:val="22"/>
          <w:highlight w:val="lightGray"/>
          <w:lang w:val="en-GB"/>
        </w:rPr>
      </w:pPr>
      <w:r w:rsidRPr="00581262">
        <w:rPr>
          <w:bCs/>
          <w:i/>
          <w:iCs/>
          <w:sz w:val="22"/>
          <w:szCs w:val="22"/>
          <w:lang w:val="en-GB"/>
        </w:rPr>
        <w:t>Languages in which tenders or requests to participate may be submitted:</w:t>
      </w:r>
      <w:r w:rsidR="00566B2A" w:rsidRPr="00581262">
        <w:rPr>
          <w:i/>
          <w:iCs/>
          <w:color w:val="000000"/>
          <w:sz w:val="22"/>
          <w:szCs w:val="22"/>
        </w:rPr>
        <w:t> English</w:t>
      </w:r>
    </w:p>
    <w:p w14:paraId="5E81DE68" w14:textId="1290B32A" w:rsidR="00FC407D" w:rsidRPr="00581262" w:rsidRDefault="007E53CC" w:rsidP="002F494F">
      <w:pPr>
        <w:widowControl/>
        <w:shd w:val="clear" w:color="auto" w:fill="FFFFFF"/>
        <w:spacing w:before="0"/>
        <w:jc w:val="both"/>
        <w:rPr>
          <w:rStyle w:val="Gl"/>
          <w:b w:val="0"/>
          <w:sz w:val="22"/>
          <w:szCs w:val="22"/>
          <w:lang w:val="en-GB"/>
        </w:rPr>
      </w:pPr>
      <w:r w:rsidRPr="00581262">
        <w:rPr>
          <w:bCs/>
          <w:i/>
          <w:iCs/>
          <w:sz w:val="22"/>
          <w:szCs w:val="22"/>
          <w:lang w:val="en-GB"/>
        </w:rPr>
        <w:t>Deadline for receipt of requests to participate</w:t>
      </w:r>
      <w:r w:rsidR="009E56F8" w:rsidRPr="00581262">
        <w:rPr>
          <w:bCs/>
          <w:i/>
          <w:iCs/>
          <w:sz w:val="22"/>
          <w:szCs w:val="22"/>
          <w:lang w:val="en-GB"/>
        </w:rPr>
        <w:t>/tenders</w:t>
      </w:r>
      <w:r w:rsidRPr="00581262">
        <w:rPr>
          <w:bCs/>
          <w:i/>
          <w:iCs/>
          <w:sz w:val="22"/>
          <w:szCs w:val="22"/>
          <w:lang w:val="en-GB"/>
        </w:rPr>
        <w:t>: </w:t>
      </w:r>
      <w:r w:rsidR="00A90CC8" w:rsidRPr="00581262">
        <w:rPr>
          <w:rStyle w:val="Gl"/>
          <w:b w:val="0"/>
          <w:sz w:val="22"/>
          <w:szCs w:val="22"/>
          <w:lang w:val="en-GB"/>
        </w:rPr>
        <w:t xml:space="preserve"> </w:t>
      </w:r>
    </w:p>
    <w:p w14:paraId="17CC5EA3" w14:textId="498497DF" w:rsidR="00FC407D" w:rsidRPr="00581262" w:rsidRDefault="0026025E" w:rsidP="002F494F">
      <w:pPr>
        <w:widowControl/>
        <w:shd w:val="clear" w:color="auto" w:fill="FFFFFF"/>
        <w:spacing w:before="0"/>
        <w:jc w:val="both"/>
        <w:rPr>
          <w:rStyle w:val="Gl"/>
          <w:b w:val="0"/>
          <w:i/>
          <w:iCs/>
          <w:sz w:val="22"/>
          <w:szCs w:val="22"/>
          <w:lang w:val="en-GB"/>
        </w:rPr>
      </w:pPr>
      <w:r w:rsidRPr="00581262">
        <w:rPr>
          <w:rStyle w:val="Gl"/>
          <w:b w:val="0"/>
          <w:i/>
          <w:iCs/>
          <w:sz w:val="22"/>
          <w:szCs w:val="22"/>
          <w:lang w:val="en-GB"/>
        </w:rPr>
        <w:t xml:space="preserve">Date: </w:t>
      </w:r>
      <w:r w:rsidR="00566B2A" w:rsidRPr="00581262">
        <w:rPr>
          <w:rStyle w:val="Gl"/>
          <w:b w:val="0"/>
          <w:i/>
          <w:iCs/>
          <w:sz w:val="22"/>
          <w:szCs w:val="22"/>
          <w:lang w:val="en-GB"/>
        </w:rPr>
        <w:t>08.06.2026</w:t>
      </w:r>
    </w:p>
    <w:p w14:paraId="1C51B547" w14:textId="16F1873D" w:rsidR="007E53CC" w:rsidRPr="00581262" w:rsidRDefault="0026025E" w:rsidP="00491B6B">
      <w:pPr>
        <w:widowControl/>
        <w:shd w:val="clear" w:color="auto" w:fill="FFFFFF"/>
        <w:spacing w:before="0"/>
        <w:jc w:val="both"/>
        <w:rPr>
          <w:bCs/>
          <w:i/>
          <w:iCs/>
          <w:sz w:val="22"/>
          <w:szCs w:val="22"/>
          <w:lang w:val="en-GB"/>
        </w:rPr>
      </w:pPr>
      <w:r w:rsidRPr="00581262">
        <w:rPr>
          <w:rStyle w:val="Gl"/>
          <w:b w:val="0"/>
          <w:i/>
          <w:iCs/>
          <w:sz w:val="22"/>
          <w:szCs w:val="22"/>
          <w:lang w:val="en-GB"/>
        </w:rPr>
        <w:t>Local Time</w:t>
      </w:r>
      <w:r w:rsidR="00A87F4A" w:rsidRPr="00581262">
        <w:rPr>
          <w:rStyle w:val="Gl"/>
          <w:b w:val="0"/>
          <w:i/>
          <w:iCs/>
          <w:sz w:val="22"/>
          <w:szCs w:val="22"/>
          <w:lang w:val="en-GB"/>
        </w:rPr>
        <w:t>:</w:t>
      </w:r>
      <w:r w:rsidRPr="00581262">
        <w:rPr>
          <w:rStyle w:val="Gl"/>
          <w:b w:val="0"/>
          <w:i/>
          <w:iCs/>
          <w:sz w:val="22"/>
          <w:szCs w:val="22"/>
          <w:lang w:val="en-GB"/>
        </w:rPr>
        <w:t xml:space="preserve"> </w:t>
      </w:r>
      <w:r w:rsidR="00566B2A" w:rsidRPr="00581262">
        <w:rPr>
          <w:rStyle w:val="Gl"/>
          <w:b w:val="0"/>
          <w:i/>
          <w:iCs/>
          <w:sz w:val="22"/>
          <w:szCs w:val="22"/>
          <w:lang w:val="en-GB"/>
        </w:rPr>
        <w:t>17.00</w:t>
      </w:r>
    </w:p>
    <w:p w14:paraId="05A4314C" w14:textId="20FD8178" w:rsidR="007E53CC" w:rsidRPr="00581262" w:rsidRDefault="007E53CC" w:rsidP="00491B6B">
      <w:pPr>
        <w:widowControl/>
        <w:shd w:val="clear" w:color="auto" w:fill="FFFFFF"/>
        <w:spacing w:before="0"/>
        <w:jc w:val="both"/>
        <w:rPr>
          <w:bCs/>
          <w:i/>
          <w:iCs/>
          <w:sz w:val="22"/>
          <w:szCs w:val="22"/>
          <w:lang w:val="en-GB"/>
        </w:rPr>
      </w:pPr>
      <w:r w:rsidRPr="00581262">
        <w:rPr>
          <w:bCs/>
          <w:i/>
          <w:iCs/>
          <w:sz w:val="22"/>
          <w:szCs w:val="22"/>
          <w:lang w:val="en-GB"/>
        </w:rPr>
        <w:t>Deadline until which the tender must remain valid: </w:t>
      </w:r>
      <w:r w:rsidR="002B099D" w:rsidRPr="00581262">
        <w:rPr>
          <w:rStyle w:val="Gl"/>
          <w:b w:val="0"/>
          <w:sz w:val="22"/>
          <w:szCs w:val="22"/>
          <w:lang w:val="en-GB"/>
        </w:rPr>
        <w:t xml:space="preserve">3 </w:t>
      </w:r>
      <w:r w:rsidR="0026025E" w:rsidRPr="00581262">
        <w:rPr>
          <w:rStyle w:val="Gl"/>
          <w:b w:val="0"/>
          <w:sz w:val="22"/>
          <w:szCs w:val="22"/>
          <w:lang w:val="en-GB"/>
        </w:rPr>
        <w:t>months</w:t>
      </w:r>
      <w:r w:rsidR="002B099D" w:rsidRPr="00581262">
        <w:rPr>
          <w:rStyle w:val="Gl"/>
          <w:b w:val="0"/>
          <w:sz w:val="22"/>
          <w:szCs w:val="22"/>
          <w:lang w:val="en-GB"/>
        </w:rPr>
        <w:t xml:space="preserve"> </w:t>
      </w:r>
      <w:r w:rsidR="0026025E" w:rsidRPr="00581262">
        <w:rPr>
          <w:rStyle w:val="Gl"/>
          <w:b w:val="0"/>
          <w:sz w:val="22"/>
          <w:szCs w:val="22"/>
          <w:lang w:val="en-GB"/>
        </w:rPr>
        <w:t>from the date stated for receipt of tender</w:t>
      </w:r>
      <w:r w:rsidR="002B099D" w:rsidRPr="00581262">
        <w:rPr>
          <w:rStyle w:val="Gl"/>
          <w:b w:val="0"/>
          <w:sz w:val="22"/>
          <w:szCs w:val="22"/>
          <w:lang w:val="en-GB"/>
        </w:rPr>
        <w:t>.</w:t>
      </w:r>
    </w:p>
    <w:p w14:paraId="0703F58C" w14:textId="65EE06A4" w:rsidR="007E53CC" w:rsidRPr="00581262" w:rsidRDefault="007E53CC" w:rsidP="00491B6B">
      <w:pPr>
        <w:widowControl/>
        <w:shd w:val="clear" w:color="auto" w:fill="FFFFFF"/>
        <w:spacing w:before="0"/>
        <w:jc w:val="both"/>
        <w:rPr>
          <w:bCs/>
          <w:i/>
          <w:iCs/>
          <w:sz w:val="22"/>
          <w:szCs w:val="22"/>
          <w:lang w:val="en-GB"/>
        </w:rPr>
      </w:pPr>
      <w:r w:rsidRPr="00581262">
        <w:rPr>
          <w:bCs/>
          <w:i/>
          <w:iCs/>
          <w:sz w:val="22"/>
          <w:szCs w:val="22"/>
          <w:lang w:val="en-GB"/>
        </w:rPr>
        <w:t>Terms of contract:</w:t>
      </w:r>
      <w:r w:rsidR="0026025E" w:rsidRPr="00581262">
        <w:rPr>
          <w:sz w:val="22"/>
          <w:szCs w:val="22"/>
          <w:lang w:val="en-GB"/>
        </w:rPr>
        <w:t xml:space="preserve"> </w:t>
      </w:r>
    </w:p>
    <w:p w14:paraId="3DEFB388" w14:textId="3D58C3A6" w:rsidR="007E53CC" w:rsidRPr="00581262" w:rsidRDefault="007E53CC" w:rsidP="00491B6B">
      <w:pPr>
        <w:widowControl/>
        <w:shd w:val="clear" w:color="auto" w:fill="FFFFFF"/>
        <w:spacing w:before="0"/>
        <w:jc w:val="both"/>
        <w:rPr>
          <w:bCs/>
          <w:i/>
          <w:iCs/>
          <w:sz w:val="22"/>
          <w:szCs w:val="22"/>
          <w:lang w:val="en-GB"/>
        </w:rPr>
      </w:pPr>
      <w:r w:rsidRPr="00581262">
        <w:rPr>
          <w:bCs/>
          <w:i/>
          <w:iCs/>
          <w:sz w:val="22"/>
          <w:szCs w:val="22"/>
          <w:lang w:val="en-GB"/>
        </w:rPr>
        <w:t>Electronic invoicing: </w:t>
      </w:r>
      <w:r w:rsidR="00FC407D" w:rsidRPr="00581262">
        <w:rPr>
          <w:rStyle w:val="Gl"/>
          <w:b w:val="0"/>
          <w:sz w:val="22"/>
          <w:szCs w:val="22"/>
          <w:lang w:val="en-GB"/>
        </w:rPr>
        <w:t>allowed.</w:t>
      </w:r>
    </w:p>
    <w:p w14:paraId="4772D783" w14:textId="7C5DCF53" w:rsidR="00CC6D8C" w:rsidRDefault="007E53CC" w:rsidP="00491B6B">
      <w:pPr>
        <w:widowControl/>
        <w:shd w:val="clear" w:color="auto" w:fill="FFFFFF"/>
        <w:spacing w:before="0"/>
        <w:jc w:val="both"/>
        <w:rPr>
          <w:rStyle w:val="Gl"/>
          <w:b w:val="0"/>
          <w:bCs/>
          <w:sz w:val="22"/>
          <w:szCs w:val="22"/>
          <w:highlight w:val="lightGray"/>
          <w:lang w:val="en-GB"/>
        </w:rPr>
      </w:pPr>
      <w:r w:rsidRPr="00581262">
        <w:rPr>
          <w:bCs/>
          <w:i/>
          <w:iCs/>
          <w:sz w:val="22"/>
          <w:szCs w:val="22"/>
          <w:lang w:val="en-GB"/>
        </w:rPr>
        <w:t>Electronic payment will be used</w:t>
      </w:r>
      <w:r w:rsidR="00FC407D" w:rsidRPr="00581262">
        <w:rPr>
          <w:bCs/>
          <w:i/>
          <w:iCs/>
          <w:sz w:val="22"/>
          <w:szCs w:val="22"/>
          <w:lang w:val="en-GB"/>
        </w:rPr>
        <w:t>.</w:t>
      </w:r>
    </w:p>
    <w:p w14:paraId="6E8F8E76" w14:textId="423A7300" w:rsidR="00CE279D" w:rsidRPr="00581262" w:rsidRDefault="007463F2" w:rsidP="00566B2A">
      <w:pPr>
        <w:jc w:val="both"/>
        <w:outlineLvl w:val="0"/>
        <w:rPr>
          <w:b/>
          <w:sz w:val="22"/>
          <w:szCs w:val="22"/>
          <w:u w:val="single"/>
          <w:lang w:val="en-GB"/>
        </w:rPr>
      </w:pPr>
      <w:bookmarkStart w:id="2" w:name="_Hlk159863882"/>
      <w:r w:rsidRPr="00581262">
        <w:rPr>
          <w:rStyle w:val="Gl"/>
          <w:sz w:val="22"/>
          <w:szCs w:val="22"/>
          <w:u w:val="single"/>
          <w:lang w:val="en-GB"/>
        </w:rPr>
        <w:t xml:space="preserve">8. </w:t>
      </w:r>
      <w:r w:rsidR="005F0E1E" w:rsidRPr="00581262">
        <w:rPr>
          <w:rStyle w:val="Gl"/>
          <w:sz w:val="22"/>
          <w:szCs w:val="22"/>
          <w:u w:val="single"/>
          <w:lang w:val="en-GB"/>
        </w:rPr>
        <w:t>Organi</w:t>
      </w:r>
      <w:r w:rsidR="00D2768D" w:rsidRPr="00581262">
        <w:rPr>
          <w:rStyle w:val="Gl"/>
          <w:sz w:val="22"/>
          <w:szCs w:val="22"/>
          <w:u w:val="single"/>
          <w:lang w:val="en-GB"/>
        </w:rPr>
        <w:t>s</w:t>
      </w:r>
      <w:r w:rsidR="005F0E1E" w:rsidRPr="00581262">
        <w:rPr>
          <w:rStyle w:val="Gl"/>
          <w:sz w:val="22"/>
          <w:szCs w:val="22"/>
          <w:u w:val="single"/>
          <w:lang w:val="en-GB"/>
        </w:rPr>
        <w:t>ation</w:t>
      </w:r>
    </w:p>
    <w:p w14:paraId="417CE5EB" w14:textId="04434FF9" w:rsidR="00B5037A" w:rsidRPr="00581262" w:rsidRDefault="00B5037A" w:rsidP="00491B6B">
      <w:pPr>
        <w:jc w:val="both"/>
        <w:outlineLvl w:val="0"/>
        <w:rPr>
          <w:sz w:val="22"/>
          <w:szCs w:val="22"/>
          <w:lang w:val="en-GB"/>
        </w:rPr>
      </w:pPr>
      <w:r w:rsidRPr="00581262">
        <w:rPr>
          <w:sz w:val="22"/>
          <w:szCs w:val="22"/>
          <w:lang w:val="en-GB"/>
        </w:rPr>
        <w:t>8.1 ORG-0001</w:t>
      </w:r>
    </w:p>
    <w:p w14:paraId="6F8D38EB" w14:textId="4A3989E6" w:rsidR="00B5037A" w:rsidRPr="00581262" w:rsidRDefault="00B5037A" w:rsidP="00E36507">
      <w:pPr>
        <w:spacing w:before="0"/>
        <w:jc w:val="both"/>
        <w:outlineLvl w:val="0"/>
        <w:rPr>
          <w:sz w:val="22"/>
          <w:szCs w:val="22"/>
          <w:lang w:val="en-GB"/>
        </w:rPr>
      </w:pPr>
      <w:r w:rsidRPr="00581262">
        <w:rPr>
          <w:sz w:val="22"/>
          <w:szCs w:val="22"/>
          <w:lang w:val="en-GB"/>
        </w:rPr>
        <w:t xml:space="preserve">Official name: </w:t>
      </w:r>
      <w:r w:rsidR="00566B2A" w:rsidRPr="00581262">
        <w:rPr>
          <w:sz w:val="22"/>
          <w:szCs w:val="22"/>
        </w:rPr>
        <w:t>Kırklareli Chamber of Commerce and Industry</w:t>
      </w:r>
    </w:p>
    <w:p w14:paraId="17CD7354" w14:textId="049E4AC8" w:rsidR="00B5037A" w:rsidRPr="00581262" w:rsidRDefault="00B5037A" w:rsidP="00E36507">
      <w:pPr>
        <w:spacing w:before="0"/>
        <w:jc w:val="both"/>
        <w:outlineLvl w:val="0"/>
        <w:rPr>
          <w:sz w:val="22"/>
          <w:szCs w:val="22"/>
          <w:lang w:val="en-GB"/>
        </w:rPr>
      </w:pPr>
      <w:r w:rsidRPr="00581262">
        <w:rPr>
          <w:sz w:val="22"/>
          <w:szCs w:val="22"/>
          <w:lang w:val="en-GB"/>
        </w:rPr>
        <w:t xml:space="preserve">Registration number: </w:t>
      </w:r>
      <w:r w:rsidR="00ED6BC8" w:rsidRPr="00581262">
        <w:rPr>
          <w:sz w:val="22"/>
          <w:szCs w:val="22"/>
          <w:lang w:val="en-GB"/>
        </w:rPr>
        <w:t>5580009564</w:t>
      </w:r>
    </w:p>
    <w:p w14:paraId="3FCE1CFB" w14:textId="01F39234" w:rsidR="00B5037A" w:rsidRPr="00581262" w:rsidRDefault="00B5037A" w:rsidP="00E36507">
      <w:pPr>
        <w:spacing w:before="0"/>
        <w:jc w:val="both"/>
        <w:outlineLvl w:val="0"/>
        <w:rPr>
          <w:sz w:val="22"/>
          <w:szCs w:val="22"/>
          <w:lang w:val="en-GB"/>
        </w:rPr>
      </w:pPr>
      <w:r w:rsidRPr="00581262">
        <w:rPr>
          <w:sz w:val="22"/>
          <w:szCs w:val="22"/>
          <w:lang w:val="en-GB"/>
        </w:rPr>
        <w:t xml:space="preserve">Town: </w:t>
      </w:r>
      <w:r w:rsidR="00566B2A" w:rsidRPr="00581262">
        <w:rPr>
          <w:sz w:val="22"/>
          <w:szCs w:val="22"/>
          <w:lang w:val="en-GB"/>
        </w:rPr>
        <w:t xml:space="preserve"> Kırklareli</w:t>
      </w:r>
    </w:p>
    <w:p w14:paraId="20AF98D0" w14:textId="783C73FC" w:rsidR="00B5037A" w:rsidRPr="00581262" w:rsidRDefault="00B5037A" w:rsidP="00E36507">
      <w:pPr>
        <w:spacing w:before="0"/>
        <w:jc w:val="both"/>
        <w:outlineLvl w:val="0"/>
        <w:rPr>
          <w:sz w:val="22"/>
          <w:szCs w:val="22"/>
          <w:lang w:val="en-GB"/>
        </w:rPr>
      </w:pPr>
      <w:r w:rsidRPr="00581262">
        <w:rPr>
          <w:sz w:val="22"/>
          <w:szCs w:val="22"/>
          <w:lang w:val="en-GB"/>
        </w:rPr>
        <w:t xml:space="preserve">Postcode: </w:t>
      </w:r>
      <w:r w:rsidR="00566B2A" w:rsidRPr="00581262">
        <w:rPr>
          <w:color w:val="333333"/>
          <w:sz w:val="22"/>
          <w:szCs w:val="22"/>
          <w:shd w:val="clear" w:color="auto" w:fill="FFFFFF"/>
        </w:rPr>
        <w:t>39000</w:t>
      </w:r>
    </w:p>
    <w:p w14:paraId="0B862102" w14:textId="51124B4D" w:rsidR="00B5037A" w:rsidRPr="00581262" w:rsidRDefault="00B5037A" w:rsidP="00E36507">
      <w:pPr>
        <w:spacing w:before="0"/>
        <w:jc w:val="both"/>
        <w:outlineLvl w:val="0"/>
        <w:rPr>
          <w:sz w:val="22"/>
          <w:szCs w:val="22"/>
          <w:lang w:val="en-GB"/>
        </w:rPr>
      </w:pPr>
      <w:r w:rsidRPr="00581262">
        <w:rPr>
          <w:sz w:val="22"/>
          <w:szCs w:val="22"/>
          <w:lang w:val="en-GB"/>
        </w:rPr>
        <w:t xml:space="preserve">Country: </w:t>
      </w:r>
      <w:r w:rsidR="00566B2A" w:rsidRPr="00581262">
        <w:rPr>
          <w:sz w:val="22"/>
          <w:szCs w:val="22"/>
          <w:lang w:val="en-GB"/>
        </w:rPr>
        <w:t>Türkiye</w:t>
      </w:r>
    </w:p>
    <w:p w14:paraId="33ACFB1B" w14:textId="03029BED" w:rsidR="00B5037A" w:rsidRPr="00581262" w:rsidRDefault="00B5037A" w:rsidP="00E36507">
      <w:pPr>
        <w:spacing w:before="0"/>
        <w:jc w:val="both"/>
        <w:outlineLvl w:val="0"/>
        <w:rPr>
          <w:sz w:val="22"/>
          <w:szCs w:val="22"/>
          <w:lang w:val="en-GB"/>
        </w:rPr>
      </w:pPr>
      <w:r w:rsidRPr="00581262">
        <w:rPr>
          <w:sz w:val="22"/>
          <w:szCs w:val="22"/>
          <w:lang w:val="en-GB"/>
        </w:rPr>
        <w:t>Email:</w:t>
      </w:r>
      <w:r w:rsidR="00566B2A" w:rsidRPr="00581262">
        <w:rPr>
          <w:sz w:val="22"/>
          <w:szCs w:val="22"/>
          <w:lang w:val="en-GB"/>
        </w:rPr>
        <w:t xml:space="preserve"> </w:t>
      </w:r>
      <w:r w:rsidR="00566B2A" w:rsidRPr="00581262">
        <w:rPr>
          <w:color w:val="333333"/>
          <w:sz w:val="22"/>
          <w:szCs w:val="22"/>
          <w:shd w:val="clear" w:color="auto" w:fill="FFFFFF"/>
        </w:rPr>
        <w:t>ktso@kirklarelitso.org.tr</w:t>
      </w:r>
    </w:p>
    <w:p w14:paraId="7DAF29C3" w14:textId="069562AF" w:rsidR="00B5037A" w:rsidRPr="00581262" w:rsidRDefault="00B5037A" w:rsidP="00E36507">
      <w:pPr>
        <w:spacing w:before="0"/>
        <w:jc w:val="both"/>
        <w:outlineLvl w:val="0"/>
        <w:rPr>
          <w:sz w:val="22"/>
          <w:szCs w:val="22"/>
          <w:lang w:val="en-GB"/>
        </w:rPr>
      </w:pPr>
      <w:r w:rsidRPr="00581262">
        <w:rPr>
          <w:sz w:val="22"/>
          <w:szCs w:val="22"/>
          <w:lang w:val="en-GB"/>
        </w:rPr>
        <w:lastRenderedPageBreak/>
        <w:t xml:space="preserve">Internet address: </w:t>
      </w:r>
      <w:r w:rsidR="00566B2A" w:rsidRPr="00581262">
        <w:rPr>
          <w:sz w:val="22"/>
          <w:szCs w:val="22"/>
          <w:lang w:val="en-GB"/>
        </w:rPr>
        <w:t>https://kirklarelitso.org.tr/</w:t>
      </w:r>
    </w:p>
    <w:p w14:paraId="6F681322" w14:textId="3464EA1A" w:rsidR="00B5037A" w:rsidRPr="00955343" w:rsidRDefault="00B5037A" w:rsidP="00566B2A">
      <w:pPr>
        <w:spacing w:before="0"/>
        <w:jc w:val="both"/>
        <w:outlineLvl w:val="0"/>
        <w:rPr>
          <w:szCs w:val="24"/>
          <w:lang w:val="en-GB"/>
        </w:rPr>
      </w:pPr>
      <w:r w:rsidRPr="00581262">
        <w:rPr>
          <w:sz w:val="22"/>
          <w:szCs w:val="22"/>
          <w:lang w:val="en-GB"/>
        </w:rPr>
        <w:t>Roles of this organisation:</w:t>
      </w:r>
      <w:r w:rsidR="00F31DC5" w:rsidRPr="00581262">
        <w:rPr>
          <w:sz w:val="22"/>
          <w:szCs w:val="22"/>
          <w:lang w:val="en-GB"/>
        </w:rPr>
        <w:t xml:space="preserve"> </w:t>
      </w:r>
      <w:r w:rsidR="009843E1" w:rsidRPr="00581262">
        <w:rPr>
          <w:sz w:val="22"/>
          <w:szCs w:val="22"/>
          <w:lang w:val="en-GB"/>
        </w:rPr>
        <w:t>B</w:t>
      </w:r>
      <w:r w:rsidR="00015DE9" w:rsidRPr="00581262">
        <w:rPr>
          <w:sz w:val="22"/>
          <w:szCs w:val="22"/>
          <w:lang w:val="en-GB"/>
        </w:rPr>
        <w:t>uyer</w:t>
      </w:r>
      <w:r w:rsidR="009843E1" w:rsidRPr="00581262">
        <w:rPr>
          <w:sz w:val="22"/>
          <w:szCs w:val="22"/>
          <w:lang w:val="en-GB"/>
        </w:rPr>
        <w:t xml:space="preserve"> (“Buyer”</w:t>
      </w:r>
      <w:r w:rsidR="009843E1" w:rsidRPr="00581262">
        <w:rPr>
          <w:b/>
          <w:sz w:val="22"/>
          <w:szCs w:val="22"/>
          <w:lang w:val="en-GB"/>
        </w:rPr>
        <w:t xml:space="preserve"> </w:t>
      </w:r>
      <w:r w:rsidR="009843E1" w:rsidRPr="00581262">
        <w:rPr>
          <w:bCs/>
          <w:sz w:val="22"/>
          <w:szCs w:val="22"/>
          <w:lang w:val="en-GB"/>
        </w:rPr>
        <w:t>in this context refers to contracting author</w:t>
      </w:r>
      <w:r w:rsidR="009843E1" w:rsidRPr="00955343">
        <w:rPr>
          <w:bCs/>
          <w:szCs w:val="24"/>
          <w:lang w:val="en-GB"/>
        </w:rPr>
        <w:t>ity</w:t>
      </w:r>
      <w:r w:rsidR="009843E1" w:rsidRPr="00955343">
        <w:rPr>
          <w:szCs w:val="24"/>
          <w:lang w:val="en-GB"/>
        </w:rPr>
        <w:t>)</w:t>
      </w:r>
      <w:bookmarkEnd w:id="2"/>
    </w:p>
    <w:sectPr w:rsidR="00B5037A" w:rsidRPr="00955343" w:rsidSect="00E36507">
      <w:headerReference w:type="default" r:id="rId8"/>
      <w:footerReference w:type="default" r:id="rId9"/>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5CF06" w14:textId="77777777" w:rsidR="0044593B" w:rsidRDefault="0044593B">
      <w:r>
        <w:separator/>
      </w:r>
    </w:p>
  </w:endnote>
  <w:endnote w:type="continuationSeparator" w:id="0">
    <w:p w14:paraId="03FBE3D1" w14:textId="77777777" w:rsidR="0044593B" w:rsidRDefault="0044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AltBilgi"/>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AltBilgi"/>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SayfaNumaras"/>
        <w:sz w:val="18"/>
        <w:szCs w:val="18"/>
      </w:rPr>
      <w:fldChar w:fldCharType="begin"/>
    </w:r>
    <w:r w:rsidR="00EF0A8C" w:rsidRPr="009F128B">
      <w:rPr>
        <w:rStyle w:val="SayfaNumaras"/>
        <w:sz w:val="18"/>
        <w:szCs w:val="18"/>
      </w:rPr>
      <w:instrText xml:space="preserve"> PAGE </w:instrText>
    </w:r>
    <w:r w:rsidR="00EF0A8C" w:rsidRPr="009F128B">
      <w:rPr>
        <w:rStyle w:val="SayfaNumaras"/>
        <w:sz w:val="18"/>
        <w:szCs w:val="18"/>
      </w:rPr>
      <w:fldChar w:fldCharType="separate"/>
    </w:r>
    <w:r w:rsidR="00736AA6">
      <w:rPr>
        <w:rStyle w:val="SayfaNumaras"/>
        <w:noProof/>
        <w:sz w:val="18"/>
        <w:szCs w:val="18"/>
      </w:rPr>
      <w:t>3</w:t>
    </w:r>
    <w:r w:rsidR="00EF0A8C" w:rsidRPr="009F128B">
      <w:rPr>
        <w:rStyle w:val="SayfaNumaras"/>
        <w:sz w:val="18"/>
        <w:szCs w:val="18"/>
      </w:rPr>
      <w:fldChar w:fldCharType="end"/>
    </w:r>
    <w:r w:rsidR="00B22E7F">
      <w:rPr>
        <w:rStyle w:val="SayfaNumaras"/>
        <w:sz w:val="18"/>
        <w:szCs w:val="18"/>
      </w:rPr>
      <w:t xml:space="preserve"> of </w:t>
    </w:r>
    <w:r w:rsidR="00B22E7F">
      <w:rPr>
        <w:rStyle w:val="SayfaNumaras"/>
        <w:sz w:val="18"/>
        <w:szCs w:val="18"/>
      </w:rPr>
      <w:fldChar w:fldCharType="begin"/>
    </w:r>
    <w:r w:rsidR="00B22E7F">
      <w:rPr>
        <w:rStyle w:val="SayfaNumaras"/>
        <w:sz w:val="18"/>
        <w:szCs w:val="18"/>
      </w:rPr>
      <w:instrText xml:space="preserve"> NUMPAGES   \* MERGEFORMAT </w:instrText>
    </w:r>
    <w:r w:rsidR="00B22E7F">
      <w:rPr>
        <w:rStyle w:val="SayfaNumaras"/>
        <w:sz w:val="18"/>
        <w:szCs w:val="18"/>
      </w:rPr>
      <w:fldChar w:fldCharType="separate"/>
    </w:r>
    <w:r w:rsidR="00736AA6">
      <w:rPr>
        <w:rStyle w:val="SayfaNumaras"/>
        <w:noProof/>
        <w:sz w:val="18"/>
        <w:szCs w:val="18"/>
      </w:rPr>
      <w:t>3</w:t>
    </w:r>
    <w:r w:rsidR="00B22E7F">
      <w:rPr>
        <w:rStyle w:val="SayfaNumara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6E92A" w14:textId="77777777" w:rsidR="0044593B" w:rsidRDefault="0044593B">
      <w:r>
        <w:separator/>
      </w:r>
    </w:p>
  </w:footnote>
  <w:footnote w:type="continuationSeparator" w:id="0">
    <w:p w14:paraId="5BEFD4D3" w14:textId="77777777" w:rsidR="0044593B" w:rsidRDefault="0044593B">
      <w:r>
        <w:continuationSeparator/>
      </w:r>
    </w:p>
  </w:footnote>
  <w:footnote w:id="1">
    <w:p w14:paraId="7C4E44E2" w14:textId="703BF427" w:rsidR="000617C9" w:rsidRPr="000617C9" w:rsidRDefault="000617C9" w:rsidP="00E36507">
      <w:pPr>
        <w:pStyle w:val="DipnotMetni"/>
        <w:ind w:left="142" w:hanging="142"/>
      </w:pPr>
      <w:r>
        <w:rPr>
          <w:rStyle w:val="DipnotBavurusu"/>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hyperlink r:id="rId1" w:history="1">
        <w:r w:rsidR="00E13ED4" w:rsidRPr="00584EFD">
          <w:rPr>
            <w:rStyle w:val="Kpr"/>
            <w:sz w:val="18"/>
            <w:szCs w:val="18"/>
          </w:rPr>
          <w:t>https://ted.europa.eu/en/simap/cpv</w:t>
        </w:r>
      </w:hyperlink>
      <w:r w:rsidR="00E13ED4">
        <w:rPr>
          <w:sz w:val="18"/>
          <w:szCs w:val="18"/>
        </w:rPr>
        <w:t>.</w:t>
      </w:r>
      <w:r w:rsidR="00F25B4D" w:rsidRPr="00F25B4D" w:rsidDel="00F25B4D">
        <w:rPr>
          <w:sz w:val="18"/>
          <w:szCs w:val="18"/>
        </w:rPr>
        <w:t xml:space="preserve"> </w:t>
      </w:r>
      <w:hyperlink w:history="1"/>
    </w:p>
  </w:footnote>
  <w:footnote w:id="2">
    <w:p w14:paraId="3D96BC9C" w14:textId="528DDF26" w:rsidR="00F25B4D" w:rsidRPr="00E13057" w:rsidRDefault="00F25B4D" w:rsidP="00E13057">
      <w:pPr>
        <w:pStyle w:val="DipnotMetni"/>
        <w:ind w:left="142" w:hanging="142"/>
        <w:jc w:val="both"/>
        <w:rPr>
          <w:lang w:val="en-IE"/>
        </w:rPr>
      </w:pPr>
      <w:r>
        <w:rPr>
          <w:rStyle w:val="DipnotBavurusu"/>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Kpr"/>
          </w:rPr>
          <w:t>http://data.europa.eu/eli/reg/2024/2509/oj</w:t>
        </w:r>
      </w:hyperlink>
      <w:r w:rsidRPr="00F25B4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90658" w14:textId="3EB76A0E" w:rsidR="0055090A" w:rsidRDefault="00581262">
    <w:pPr>
      <w:pStyle w:val="stBilgi"/>
    </w:pPr>
    <w:r>
      <w:rPr>
        <w:rFonts w:cs="Arial"/>
        <w:noProof/>
        <w:snapToGrid/>
        <w:color w:val="000000"/>
        <w:bdr w:val="none" w:sz="0" w:space="0" w:color="auto" w:frame="1"/>
      </w:rPr>
      <w:pict w14:anchorId="1A803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etin, ekran görüntüsü, yazı tipi, meneviş mavisi içeren bir resim&#10;&#10;&#10;&#10;Açıklama otomatik olarak oluşturuldu" style="width:201.5pt;height:52.5pt;mso-width-percent:0;mso-height-percent:0;mso-width-percent:0;mso-height-percent:0">
          <v:imagedata r:id="rId1" o:title="68B0CBC5"/>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36A3BA1"/>
    <w:multiLevelType w:val="multilevel"/>
    <w:tmpl w:val="7DB29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6DC46AB"/>
    <w:multiLevelType w:val="multilevel"/>
    <w:tmpl w:val="B4AE1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292A636F"/>
    <w:multiLevelType w:val="multilevel"/>
    <w:tmpl w:val="E6340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39B10112"/>
    <w:multiLevelType w:val="multilevel"/>
    <w:tmpl w:val="7EECC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9"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588E1991"/>
    <w:multiLevelType w:val="multilevel"/>
    <w:tmpl w:val="272C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7"/>
  </w:num>
  <w:num w:numId="34" w16cid:durableId="525799469">
    <w:abstractNumId w:val="47"/>
  </w:num>
  <w:num w:numId="35" w16cid:durableId="1572932208">
    <w:abstractNumId w:val="36"/>
  </w:num>
  <w:num w:numId="36" w16cid:durableId="1302953933">
    <w:abstractNumId w:val="35"/>
  </w:num>
  <w:num w:numId="37" w16cid:durableId="1720745601">
    <w:abstractNumId w:val="38"/>
  </w:num>
  <w:num w:numId="38" w16cid:durableId="637414682">
    <w:abstractNumId w:val="43"/>
  </w:num>
  <w:num w:numId="39" w16cid:durableId="651644446">
    <w:abstractNumId w:val="50"/>
  </w:num>
  <w:num w:numId="40" w16cid:durableId="1165978097">
    <w:abstractNumId w:val="52"/>
  </w:num>
  <w:num w:numId="41" w16cid:durableId="1637220873">
    <w:abstractNumId w:val="45"/>
  </w:num>
  <w:num w:numId="42" w16cid:durableId="739257570">
    <w:abstractNumId w:val="49"/>
  </w:num>
  <w:num w:numId="43" w16cid:durableId="1319268089">
    <w:abstractNumId w:val="39"/>
  </w:num>
  <w:num w:numId="44" w16cid:durableId="1212501573">
    <w:abstractNumId w:val="42"/>
  </w:num>
  <w:num w:numId="45" w16cid:durableId="708259461">
    <w:abstractNumId w:val="48"/>
  </w:num>
  <w:num w:numId="46" w16cid:durableId="340351520">
    <w:abstractNumId w:val="41"/>
  </w:num>
  <w:num w:numId="47" w16cid:durableId="1855076438">
    <w:abstractNumId w:val="46"/>
  </w:num>
  <w:num w:numId="48" w16cid:durableId="806970312">
    <w:abstractNumId w:val="34"/>
  </w:num>
  <w:num w:numId="49" w16cid:durableId="1851948532">
    <w:abstractNumId w:val="44"/>
  </w:num>
  <w:num w:numId="50" w16cid:durableId="384792945">
    <w:abstractNumId w:val="51"/>
  </w:num>
  <w:num w:numId="51" w16cid:durableId="1986080410">
    <w:abstractNumId w:val="40"/>
  </w:num>
  <w:num w:numId="52" w16cid:durableId="115684342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tr-T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3758"/>
    <w:rsid w:val="000C1522"/>
    <w:rsid w:val="000C157D"/>
    <w:rsid w:val="000C4E76"/>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10D8"/>
    <w:rsid w:val="00135FF0"/>
    <w:rsid w:val="0014405E"/>
    <w:rsid w:val="00144547"/>
    <w:rsid w:val="0015107D"/>
    <w:rsid w:val="00155BF4"/>
    <w:rsid w:val="00161FEC"/>
    <w:rsid w:val="00162F40"/>
    <w:rsid w:val="00163EDA"/>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15212"/>
    <w:rsid w:val="00221CCE"/>
    <w:rsid w:val="00226829"/>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B099D"/>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14DC"/>
    <w:rsid w:val="00332F90"/>
    <w:rsid w:val="003378F6"/>
    <w:rsid w:val="003417CA"/>
    <w:rsid w:val="00342E7F"/>
    <w:rsid w:val="00345518"/>
    <w:rsid w:val="00346B3B"/>
    <w:rsid w:val="00347673"/>
    <w:rsid w:val="003545B9"/>
    <w:rsid w:val="00355388"/>
    <w:rsid w:val="0036159C"/>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E34EF"/>
    <w:rsid w:val="003E3A87"/>
    <w:rsid w:val="003E6715"/>
    <w:rsid w:val="003F32FF"/>
    <w:rsid w:val="003F554E"/>
    <w:rsid w:val="0040360C"/>
    <w:rsid w:val="0040443B"/>
    <w:rsid w:val="0042033D"/>
    <w:rsid w:val="00424124"/>
    <w:rsid w:val="00426624"/>
    <w:rsid w:val="0043190A"/>
    <w:rsid w:val="00434A54"/>
    <w:rsid w:val="00435692"/>
    <w:rsid w:val="0043637D"/>
    <w:rsid w:val="004405D2"/>
    <w:rsid w:val="0044593B"/>
    <w:rsid w:val="00447D77"/>
    <w:rsid w:val="0045124A"/>
    <w:rsid w:val="00452327"/>
    <w:rsid w:val="0045494F"/>
    <w:rsid w:val="00462D53"/>
    <w:rsid w:val="00470018"/>
    <w:rsid w:val="00471180"/>
    <w:rsid w:val="00473883"/>
    <w:rsid w:val="0047646C"/>
    <w:rsid w:val="00476D80"/>
    <w:rsid w:val="00477B20"/>
    <w:rsid w:val="00482B9A"/>
    <w:rsid w:val="00484163"/>
    <w:rsid w:val="00484BEE"/>
    <w:rsid w:val="004853B9"/>
    <w:rsid w:val="00485E2F"/>
    <w:rsid w:val="004901C2"/>
    <w:rsid w:val="00491B6B"/>
    <w:rsid w:val="004957E5"/>
    <w:rsid w:val="004973C0"/>
    <w:rsid w:val="004A079B"/>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2474F"/>
    <w:rsid w:val="005327EC"/>
    <w:rsid w:val="00533CE6"/>
    <w:rsid w:val="0054183B"/>
    <w:rsid w:val="0055037B"/>
    <w:rsid w:val="0055090A"/>
    <w:rsid w:val="00551D0D"/>
    <w:rsid w:val="005558E0"/>
    <w:rsid w:val="0056183E"/>
    <w:rsid w:val="005619DF"/>
    <w:rsid w:val="00565A69"/>
    <w:rsid w:val="00566B2A"/>
    <w:rsid w:val="00571687"/>
    <w:rsid w:val="00571989"/>
    <w:rsid w:val="00572F15"/>
    <w:rsid w:val="00580588"/>
    <w:rsid w:val="00580B76"/>
    <w:rsid w:val="00581262"/>
    <w:rsid w:val="00581953"/>
    <w:rsid w:val="00583EC9"/>
    <w:rsid w:val="00584BF4"/>
    <w:rsid w:val="00584D96"/>
    <w:rsid w:val="005908F0"/>
    <w:rsid w:val="00590ADB"/>
    <w:rsid w:val="005A6002"/>
    <w:rsid w:val="005B13A4"/>
    <w:rsid w:val="005B2FB5"/>
    <w:rsid w:val="005B35A2"/>
    <w:rsid w:val="005B3ED3"/>
    <w:rsid w:val="005B48D0"/>
    <w:rsid w:val="005B4F80"/>
    <w:rsid w:val="005C0B52"/>
    <w:rsid w:val="005C632E"/>
    <w:rsid w:val="005D0AD5"/>
    <w:rsid w:val="005D3D85"/>
    <w:rsid w:val="005D577B"/>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3C2A"/>
    <w:rsid w:val="00753F4E"/>
    <w:rsid w:val="00753FC2"/>
    <w:rsid w:val="00756C38"/>
    <w:rsid w:val="00756CA3"/>
    <w:rsid w:val="00761673"/>
    <w:rsid w:val="00761893"/>
    <w:rsid w:val="00764C68"/>
    <w:rsid w:val="007653F4"/>
    <w:rsid w:val="007727F3"/>
    <w:rsid w:val="00783B39"/>
    <w:rsid w:val="007955F2"/>
    <w:rsid w:val="00795842"/>
    <w:rsid w:val="00795E5F"/>
    <w:rsid w:val="007960B1"/>
    <w:rsid w:val="007A04AC"/>
    <w:rsid w:val="007C136C"/>
    <w:rsid w:val="007C1D71"/>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51792"/>
    <w:rsid w:val="00853875"/>
    <w:rsid w:val="00855235"/>
    <w:rsid w:val="00860295"/>
    <w:rsid w:val="00861719"/>
    <w:rsid w:val="008777A8"/>
    <w:rsid w:val="0088068C"/>
    <w:rsid w:val="00880979"/>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46A"/>
    <w:rsid w:val="009055F3"/>
    <w:rsid w:val="009066B6"/>
    <w:rsid w:val="00907556"/>
    <w:rsid w:val="00913817"/>
    <w:rsid w:val="00924137"/>
    <w:rsid w:val="00925F7F"/>
    <w:rsid w:val="0092731B"/>
    <w:rsid w:val="00947EF4"/>
    <w:rsid w:val="00952960"/>
    <w:rsid w:val="00954440"/>
    <w:rsid w:val="00955343"/>
    <w:rsid w:val="00960A2B"/>
    <w:rsid w:val="009707C4"/>
    <w:rsid w:val="00970B01"/>
    <w:rsid w:val="00971CC5"/>
    <w:rsid w:val="00982B9C"/>
    <w:rsid w:val="009843E1"/>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63C7"/>
    <w:rsid w:val="00A171EA"/>
    <w:rsid w:val="00A22177"/>
    <w:rsid w:val="00A2314D"/>
    <w:rsid w:val="00A23D8B"/>
    <w:rsid w:val="00A2523F"/>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2981"/>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87E5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552F"/>
    <w:rsid w:val="00BE595A"/>
    <w:rsid w:val="00BE6FAB"/>
    <w:rsid w:val="00BE783C"/>
    <w:rsid w:val="00BE7B3C"/>
    <w:rsid w:val="00BF5D9E"/>
    <w:rsid w:val="00BF5FBD"/>
    <w:rsid w:val="00C00D44"/>
    <w:rsid w:val="00C03806"/>
    <w:rsid w:val="00C05D9E"/>
    <w:rsid w:val="00C06736"/>
    <w:rsid w:val="00C0690C"/>
    <w:rsid w:val="00C10475"/>
    <w:rsid w:val="00C106C1"/>
    <w:rsid w:val="00C14AF2"/>
    <w:rsid w:val="00C171B6"/>
    <w:rsid w:val="00C2452B"/>
    <w:rsid w:val="00C2707E"/>
    <w:rsid w:val="00C27405"/>
    <w:rsid w:val="00C27FD0"/>
    <w:rsid w:val="00C30183"/>
    <w:rsid w:val="00C31FC4"/>
    <w:rsid w:val="00C35FF4"/>
    <w:rsid w:val="00C3644F"/>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AA0"/>
    <w:rsid w:val="00D8779C"/>
    <w:rsid w:val="00D936F1"/>
    <w:rsid w:val="00DA098F"/>
    <w:rsid w:val="00DA0ABA"/>
    <w:rsid w:val="00DA2AC3"/>
    <w:rsid w:val="00DA334D"/>
    <w:rsid w:val="00DB0E68"/>
    <w:rsid w:val="00DB35A9"/>
    <w:rsid w:val="00DB711B"/>
    <w:rsid w:val="00DC0253"/>
    <w:rsid w:val="00DC3470"/>
    <w:rsid w:val="00DC4F70"/>
    <w:rsid w:val="00DC6C9C"/>
    <w:rsid w:val="00DC753D"/>
    <w:rsid w:val="00DD0CD4"/>
    <w:rsid w:val="00DD6CBD"/>
    <w:rsid w:val="00DD759E"/>
    <w:rsid w:val="00DE1061"/>
    <w:rsid w:val="00DE2699"/>
    <w:rsid w:val="00DE28AE"/>
    <w:rsid w:val="00DE7B12"/>
    <w:rsid w:val="00E06009"/>
    <w:rsid w:val="00E13057"/>
    <w:rsid w:val="00E13ED4"/>
    <w:rsid w:val="00E1782A"/>
    <w:rsid w:val="00E25542"/>
    <w:rsid w:val="00E2770C"/>
    <w:rsid w:val="00E30BB5"/>
    <w:rsid w:val="00E31447"/>
    <w:rsid w:val="00E334FC"/>
    <w:rsid w:val="00E34709"/>
    <w:rsid w:val="00E35FC7"/>
    <w:rsid w:val="00E36507"/>
    <w:rsid w:val="00E422A2"/>
    <w:rsid w:val="00E46516"/>
    <w:rsid w:val="00E51C35"/>
    <w:rsid w:val="00E521F8"/>
    <w:rsid w:val="00E54E16"/>
    <w:rsid w:val="00E610AF"/>
    <w:rsid w:val="00E734C8"/>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C64BA"/>
    <w:rsid w:val="00ED2177"/>
    <w:rsid w:val="00ED3B60"/>
    <w:rsid w:val="00ED6BC8"/>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54A52"/>
    <w:rsid w:val="00F646C6"/>
    <w:rsid w:val="00F72D9F"/>
    <w:rsid w:val="00F7452A"/>
    <w:rsid w:val="00F76D55"/>
    <w:rsid w:val="00F800AF"/>
    <w:rsid w:val="00F82AA4"/>
    <w:rsid w:val="00F83751"/>
    <w:rsid w:val="00F83D04"/>
    <w:rsid w:val="00F84498"/>
    <w:rsid w:val="00F85F7E"/>
    <w:rsid w:val="00F91683"/>
    <w:rsid w:val="00F948DD"/>
    <w:rsid w:val="00F97CCE"/>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qFormat/>
    <w:rPr>
      <w:i/>
    </w:rPr>
  </w:style>
  <w:style w:type="character" w:styleId="Kpr">
    <w:name w:val="Hyperlink"/>
    <w:uiPriority w:val="99"/>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basedOn w:val="Normal"/>
    <w:semiHidden/>
    <w:rsid w:val="001951FE"/>
    <w:rPr>
      <w:sz w:val="20"/>
    </w:rPr>
  </w:style>
  <w:style w:type="character" w:styleId="DipnotBavurusu">
    <w:name w:val="footnote reference"/>
    <w:semiHidden/>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AklamaBavurusu">
    <w:name w:val="annotation reference"/>
    <w:rsid w:val="00BC0714"/>
    <w:rPr>
      <w:sz w:val="16"/>
      <w:szCs w:val="16"/>
    </w:rPr>
  </w:style>
  <w:style w:type="paragraph" w:styleId="AklamaMetni">
    <w:name w:val="annotation text"/>
    <w:basedOn w:val="Normal"/>
    <w:link w:val="AklamaMetniChar"/>
    <w:rsid w:val="00BC0714"/>
    <w:rPr>
      <w:sz w:val="20"/>
    </w:rPr>
  </w:style>
  <w:style w:type="character" w:customStyle="1" w:styleId="AklamaMetniChar">
    <w:name w:val="Açıklama Metni Char"/>
    <w:link w:val="AklamaMetni"/>
    <w:rsid w:val="00BC0714"/>
    <w:rPr>
      <w:snapToGrid w:val="0"/>
      <w:lang w:val="en-US" w:eastAsia="en-US"/>
    </w:rPr>
  </w:style>
  <w:style w:type="paragraph" w:styleId="AklamaKonusu">
    <w:name w:val="annotation subject"/>
    <w:basedOn w:val="AklamaMetni"/>
    <w:next w:val="AklamaMetni"/>
    <w:link w:val="AklamaKonusuChar"/>
    <w:rsid w:val="00BC0714"/>
    <w:rPr>
      <w:b/>
      <w:bCs/>
    </w:rPr>
  </w:style>
  <w:style w:type="character" w:customStyle="1" w:styleId="AklamaKonusuChar">
    <w:name w:val="Açıklama Konusu Char"/>
    <w:link w:val="AklamaKonusu"/>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SonNotMetni">
    <w:name w:val="endnote text"/>
    <w:basedOn w:val="Normal"/>
    <w:link w:val="SonNotMetniChar"/>
    <w:rsid w:val="005B3ED3"/>
    <w:rPr>
      <w:sz w:val="20"/>
    </w:rPr>
  </w:style>
  <w:style w:type="character" w:customStyle="1" w:styleId="SonNotMetniChar">
    <w:name w:val="Son Not Metni Char"/>
    <w:link w:val="SonNotMetni"/>
    <w:rsid w:val="005B3ED3"/>
    <w:rPr>
      <w:snapToGrid w:val="0"/>
      <w:lang w:val="en-US" w:eastAsia="en-US"/>
    </w:rPr>
  </w:style>
  <w:style w:type="paragraph" w:styleId="Altyaz">
    <w:name w:val="Subtitle"/>
    <w:basedOn w:val="Normal"/>
    <w:link w:val="AltyazChar"/>
    <w:qFormat/>
    <w:rsid w:val="00EF74CF"/>
    <w:pPr>
      <w:widowControl/>
      <w:spacing w:before="120" w:after="120"/>
      <w:jc w:val="center"/>
    </w:pPr>
    <w:rPr>
      <w:rFonts w:ascii="Arial" w:hAnsi="Arial"/>
      <w:b/>
      <w:sz w:val="28"/>
      <w:lang w:val="fr-BE"/>
    </w:rPr>
  </w:style>
  <w:style w:type="character" w:customStyle="1" w:styleId="AltyazChar">
    <w:name w:val="Altyazı Char"/>
    <w:link w:val="Altyaz"/>
    <w:rsid w:val="00EF74CF"/>
    <w:rPr>
      <w:rFonts w:ascii="Arial" w:hAnsi="Arial"/>
      <w:b/>
      <w:snapToGrid w:val="0"/>
      <w:sz w:val="28"/>
      <w:lang w:eastAsia="en-US"/>
    </w:rPr>
  </w:style>
  <w:style w:type="paragraph" w:styleId="Dzeltme">
    <w:name w:val="Revision"/>
    <w:hidden/>
    <w:uiPriority w:val="99"/>
    <w:semiHidden/>
    <w:rsid w:val="00C91095"/>
    <w:rPr>
      <w:snapToGrid w:val="0"/>
      <w:sz w:val="24"/>
      <w:lang w:val="en-US" w:eastAsia="en-US"/>
    </w:rPr>
  </w:style>
  <w:style w:type="character" w:customStyle="1" w:styleId="label">
    <w:name w:val="label"/>
    <w:basedOn w:val="VarsaylanParagrafYazTipi"/>
    <w:rsid w:val="007E53CC"/>
  </w:style>
  <w:style w:type="character" w:customStyle="1" w:styleId="text">
    <w:name w:val="text"/>
    <w:basedOn w:val="VarsaylanParagrafYazTipi"/>
    <w:rsid w:val="007E53CC"/>
  </w:style>
  <w:style w:type="character" w:customStyle="1" w:styleId="dynamic-label">
    <w:name w:val="dynamic-label"/>
    <w:basedOn w:val="VarsaylanParagrafYazTipi"/>
    <w:rsid w:val="007E53CC"/>
  </w:style>
  <w:style w:type="character" w:customStyle="1" w:styleId="value">
    <w:name w:val="value"/>
    <w:basedOn w:val="VarsaylanParagrafYazTipi"/>
    <w:rsid w:val="007E53CC"/>
  </w:style>
  <w:style w:type="character" w:styleId="zmlenmeyenBahsetme">
    <w:name w:val="Unresolved Mention"/>
    <w:uiPriority w:val="99"/>
    <w:semiHidden/>
    <w:unhideWhenUsed/>
    <w:rsid w:val="00F25B4D"/>
    <w:rPr>
      <w:color w:val="605E5C"/>
      <w:shd w:val="clear" w:color="auto" w:fill="E1DFDD"/>
    </w:rPr>
  </w:style>
  <w:style w:type="character" w:customStyle="1" w:styleId="apple-tab-span">
    <w:name w:val="apple-tab-span"/>
    <w:basedOn w:val="VarsaylanParagrafYazTipi"/>
    <w:rsid w:val="00DA2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954</Words>
  <Characters>5444</Characters>
  <Application>Microsoft Office Word</Application>
  <DocSecurity>0</DocSecurity>
  <Lines>45</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678864</cp:lastModifiedBy>
  <cp:revision>5</cp:revision>
  <cp:lastPrinted>2024-01-16T09:06:00Z</cp:lastPrinted>
  <dcterms:created xsi:type="dcterms:W3CDTF">2025-03-19T21:58:00Z</dcterms:created>
  <dcterms:modified xsi:type="dcterms:W3CDTF">2026-05-06T20:46:00Z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